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470" w:rsidRDefault="009E2470" w:rsidP="009E2470">
      <w:pPr>
        <w:pStyle w:val="a3"/>
      </w:pPr>
      <w:r>
        <w:br/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3AE40FA" wp14:editId="4EFF6BA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5980" cy="4451985"/>
            <wp:effectExtent l="0" t="0" r="7620" b="5715"/>
            <wp:wrapTopAndBottom/>
            <wp:docPr id="1" name="Рисунок 1" descr="C:\Users\ЭЕРГИЯ-ПЛЮС\Desktop\Рабочие Документы\резина\резина общая\дом предложение\жил моссив\312_44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ЕРГИЯ-ПЛЮС\Desktop\Рабочие Документы\резина\резина общая\дом предложение\жил моссив\312_446_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470" w:rsidRDefault="009E2470" w:rsidP="009E2470">
      <w:pPr>
        <w:pStyle w:val="a3"/>
      </w:pPr>
      <w:r>
        <w:t xml:space="preserve">                                        </w:t>
      </w:r>
      <w:r w:rsidRPr="008607DE">
        <w:rPr>
          <w:b/>
          <w:sz w:val="32"/>
          <w:szCs w:val="32"/>
        </w:rPr>
        <w:t>«Жилой и производственный комплекс</w:t>
      </w:r>
      <w:r>
        <w:rPr>
          <w:b/>
          <w:sz w:val="32"/>
          <w:szCs w:val="32"/>
        </w:rPr>
        <w:t>»</w:t>
      </w:r>
      <w:r>
        <w:t xml:space="preserve"> </w:t>
      </w:r>
      <w:r>
        <w:br/>
        <w:t>Цель и задачи проекта</w:t>
      </w:r>
      <w:r>
        <w:br/>
        <w:t>- Производство из сип панелей;</w:t>
      </w:r>
      <w:r>
        <w:br/>
        <w:t>- Строительство жилого и перерабатывающего комплекса, собственными силами с применением нано технологий;</w:t>
      </w:r>
      <w:r>
        <w:br/>
        <w:t>- -Решение вопросов обеспечения жилья водой, теплом автономно без применения централизованных инженерных сетей с целью экономии энергоресурсов и сохранения экологии в данной зоне;</w:t>
      </w:r>
      <w:r>
        <w:br/>
        <w:t>Жилой комплекс  - может быть расположен недалеко от Павлодара,</w:t>
      </w:r>
      <w:r>
        <w:br/>
        <w:t>желательно в районе на почти уже заброшенном дачном комплексе садоводств Берёзка, сад Северный, т.к. там налажены автоперевозки пассажиров и время в пути не продолжительно</w:t>
      </w:r>
      <w:proofErr w:type="gramStart"/>
      <w:r>
        <w:br/>
        <w:t>-</w:t>
      </w:r>
      <w:proofErr w:type="gramEnd"/>
      <w:r>
        <w:t>Общая площадь земельного участка под объекты строительства составляет –15 га,</w:t>
      </w:r>
      <w:r>
        <w:br/>
        <w:t xml:space="preserve">Количество двухэтажных коттеджей для реализации составляет –246 коттеджей на двух хозяев. (двух </w:t>
      </w:r>
      <w:proofErr w:type="spellStart"/>
      <w:r>
        <w:t>подъезные</w:t>
      </w:r>
      <w:proofErr w:type="spellEnd"/>
      <w:r>
        <w:t>).</w:t>
      </w:r>
      <w:r>
        <w:br/>
        <w:t>- Площадь земельного участка под коттедж - 300 м2 (30 ар)</w:t>
      </w:r>
      <w:proofErr w:type="gramStart"/>
      <w:r>
        <w:br/>
        <w:t>-</w:t>
      </w:r>
      <w:proofErr w:type="gramEnd"/>
      <w:r>
        <w:t>Общая площадь (усредненная) коттеджа в двух уровнях- 108 м2 ( 48 м2 – один этаж)</w:t>
      </w:r>
      <w:r>
        <w:br/>
        <w:t xml:space="preserve">- стоимость 1 </w:t>
      </w:r>
      <w:proofErr w:type="spellStart"/>
      <w:r>
        <w:t>кв.м</w:t>
      </w:r>
      <w:proofErr w:type="spellEnd"/>
      <w:r>
        <w:t>. жилья в коттедже- 550 S США, без учета стоимости земли,  внутренних сетей (скважин)</w:t>
      </w:r>
      <w:r>
        <w:br/>
        <w:t>Стоимость внутренних сетей величина постоянная и стоимость их будет в пределах 5000 $ США</w:t>
      </w:r>
      <w:r>
        <w:br/>
        <w:t>Количество коттеджей в двух уровнях, (пяти подъездных) составляет - 20 домов (в одном доме пять квартир, с индивидуальным входом</w:t>
      </w:r>
      <w:proofErr w:type="gramStart"/>
      <w:r>
        <w:br/>
        <w:t>-</w:t>
      </w:r>
      <w:proofErr w:type="gramEnd"/>
      <w:r>
        <w:t>Площадь квартиры в двух уровнях- 96 м2 и 54 м2 земли заднего двора. (лужайки)</w:t>
      </w:r>
      <w:r>
        <w:br/>
      </w:r>
      <w:r>
        <w:lastRenderedPageBreak/>
        <w:t>-Площадь застройки одного дома- 480 м2 и 270 м2 земли заднего двора. (лужайки) прилегающих к каждому подъезду с обратной стороны дома.</w:t>
      </w:r>
      <w:r>
        <w:br/>
        <w:t>-Общая площадь застройки-9600м2</w:t>
      </w:r>
      <w:r>
        <w:br/>
        <w:t>-Общая площадь земельного участка под многоподъездные коттеджи -15000м2</w:t>
      </w:r>
    </w:p>
    <w:p w:rsidR="009E2470" w:rsidRDefault="009E2470" w:rsidP="009E2470">
      <w:pPr>
        <w:pStyle w:val="a3"/>
      </w:pPr>
      <w:r>
        <w:t>Инфраструктура района</w:t>
      </w:r>
      <w:r>
        <w:br/>
        <w:t>- духовный центр (строительство мечети и церкви с парками и духовными воскресными школами),</w:t>
      </w:r>
      <w:r>
        <w:br/>
        <w:t>- 246 коттеджей  2 подъездных двух уровневых с прилегающей к ним землей,</w:t>
      </w:r>
      <w:r>
        <w:br/>
        <w:t>- 20 домов  пяти подъездных двух уровневых с прилегающей к ним землей,</w:t>
      </w:r>
      <w:r>
        <w:br/>
        <w:t>- больничный комплекс</w:t>
      </w:r>
      <w:proofErr w:type="gramStart"/>
      <w:r>
        <w:t xml:space="preserve"> ,</w:t>
      </w:r>
      <w:proofErr w:type="gramEnd"/>
      <w:r>
        <w:t xml:space="preserve"> с учетом современной технологии здравоохранения и центра реабилитации после окончания лечения ( санаторно-курортный так как рядом профилакторий </w:t>
      </w:r>
      <w:proofErr w:type="spellStart"/>
      <w:r>
        <w:t>Муялды</w:t>
      </w:r>
      <w:proofErr w:type="spellEnd"/>
      <w:r>
        <w:t xml:space="preserve"> его можно будет развивать),</w:t>
      </w:r>
      <w:r>
        <w:br/>
        <w:t>- многопрофильная школа с учетом развития начального и среднего профессионального образования, с прилегающим комплексом практического обучения,</w:t>
      </w:r>
      <w:r>
        <w:br/>
        <w:t>- развлекательного комплекса, с местом отдыха жителей и гостей городка ( кафе, просмотровые залы, супермаркет,  большой искусственный водоём  для летнего отдыха жителей и гостей городка),</w:t>
      </w:r>
      <w:r>
        <w:br/>
        <w:t>- оздоровительно-спортивный комплекс: спортзал, футбольное поле, баскетбольные площадки, теннисные корты,  тренажерные и фитнес залы, женский и мужской клубы</w:t>
      </w:r>
      <w:proofErr w:type="gramStart"/>
      <w:r>
        <w:t>.</w:t>
      </w:r>
      <w:proofErr w:type="gramEnd"/>
      <w:r>
        <w:br/>
        <w:t xml:space="preserve">- </w:t>
      </w:r>
      <w:proofErr w:type="gramStart"/>
      <w:r>
        <w:t>с</w:t>
      </w:r>
      <w:proofErr w:type="gramEnd"/>
      <w:r>
        <w:t>обственная база строительства,</w:t>
      </w:r>
      <w:r>
        <w:br/>
        <w:t xml:space="preserve">- </w:t>
      </w:r>
      <w:proofErr w:type="spellStart"/>
      <w:r>
        <w:t>пром</w:t>
      </w:r>
      <w:proofErr w:type="spellEnd"/>
      <w:r>
        <w:t>. база,</w:t>
      </w:r>
      <w:r>
        <w:br/>
        <w:t>Производственный комплекс на этапе строительства состоит из производства композитных материалов и изделий, и строительство из них по следующему перечню:</w:t>
      </w:r>
      <w:r>
        <w:br/>
        <w:t xml:space="preserve">дорожно-тротуарная плитка, стеновые блоки, деревообрабатывающие цеха. </w:t>
      </w:r>
      <w:r>
        <w:br/>
        <w:t>Поставка оборудования для производств, планируется из Китая и России остальное оборудование будет приобретено на территории РК.</w:t>
      </w:r>
      <w:r>
        <w:br/>
        <w:t>С поставщиками имеется протокол намерения о поставке оборудования, оговорены предварительные условия контракта</w:t>
      </w:r>
      <w:r>
        <w:br/>
        <w:t>Калькуляции на производство стройматериалов и смета строительства дает себестоимость одн</w:t>
      </w:r>
      <w:r>
        <w:t>ого коттеджа в размере 1050000 рублей</w:t>
      </w:r>
      <w:r>
        <w:t xml:space="preserve">. Затраты на строительство первых десяти домов составят </w:t>
      </w:r>
      <w:r>
        <w:t>15870000 рублей</w:t>
      </w:r>
      <w:r>
        <w:t>, куда войдут: покупка отделочных строительных материалов</w:t>
      </w:r>
      <w:proofErr w:type="gramStart"/>
      <w:r>
        <w:t xml:space="preserve"> ,</w:t>
      </w:r>
      <w:proofErr w:type="gramEnd"/>
      <w:r>
        <w:t xml:space="preserve"> сырье для производства работ,  </w:t>
      </w:r>
      <w:proofErr w:type="spellStart"/>
      <w:r>
        <w:t>био</w:t>
      </w:r>
      <w:proofErr w:type="spellEnd"/>
      <w:r>
        <w:t xml:space="preserve"> газовые генераторы, устройство скважин, а также з/п персонала на начальном этапе. После реализации десяти коттеджей доход составит </w:t>
      </w:r>
      <w:r>
        <w:t>19240000 рублей</w:t>
      </w:r>
      <w:r>
        <w:t>,</w:t>
      </w:r>
      <w:r>
        <w:br/>
        <w:t xml:space="preserve">НДС </w:t>
      </w:r>
      <w:r>
        <w:t>2308800 рублей</w:t>
      </w:r>
      <w:r>
        <w:t xml:space="preserve">, чистая прибыль составит- </w:t>
      </w:r>
      <w:r>
        <w:t>1081200 рублей</w:t>
      </w:r>
      <w:r>
        <w:br/>
        <w:t>Рентабельность на первом этапе строительства:</w:t>
      </w:r>
      <w:r>
        <w:br/>
        <w:t>Прибыль чистая/Себестоимость продукции * 100 =</w:t>
      </w:r>
      <w:r>
        <w:br/>
      </w:r>
      <w:r w:rsidR="00D84550">
        <w:t>1081200</w:t>
      </w:r>
      <w:r>
        <w:t xml:space="preserve">/ </w:t>
      </w:r>
      <w:r w:rsidR="00D84550">
        <w:t>15870000</w:t>
      </w:r>
      <w:r>
        <w:t xml:space="preserve"> * 100 = 6,8%;</w:t>
      </w:r>
      <w:r>
        <w:br/>
        <w:t>На втором этапе строительства себестоимость строительства 1</w:t>
      </w:r>
      <w:r w:rsidR="00D84550">
        <w:t>0 коттеджей составит</w:t>
      </w:r>
      <w:r w:rsidR="00D84550">
        <w:br/>
        <w:t>11870000рублей. Доход 19240000 рублей</w:t>
      </w:r>
      <w:proofErr w:type="gramStart"/>
      <w:r>
        <w:t xml:space="preserve"> ,</w:t>
      </w:r>
      <w:proofErr w:type="gramEnd"/>
      <w:r>
        <w:t xml:space="preserve"> затраты во</w:t>
      </w:r>
      <w:r w:rsidR="00D84550">
        <w:t>звращение заемных средств 1480000 рублей</w:t>
      </w:r>
      <w:r>
        <w:t xml:space="preserve">, покупка оборудования для производства стройматериалов (пластиковых окон, </w:t>
      </w:r>
      <w:proofErr w:type="spellStart"/>
      <w:r>
        <w:t>гипсокартона</w:t>
      </w:r>
      <w:proofErr w:type="spellEnd"/>
      <w:r>
        <w:t xml:space="preserve">, </w:t>
      </w:r>
      <w:r w:rsidR="00D84550">
        <w:t>) в размере  500 000 рублей.</w:t>
      </w:r>
      <w:r>
        <w:br/>
        <w:t xml:space="preserve">НДС- </w:t>
      </w:r>
      <w:r w:rsidR="00D84550">
        <w:t>2308800рублей</w:t>
      </w:r>
      <w:r>
        <w:t>. Чи</w:t>
      </w:r>
      <w:r w:rsidR="00D84550">
        <w:t>стая прибыль составит-5390000 рублей</w:t>
      </w:r>
    </w:p>
    <w:p w:rsidR="009E2470" w:rsidRDefault="009E2470" w:rsidP="009E2470">
      <w:pPr>
        <w:pStyle w:val="a3"/>
      </w:pPr>
      <w:r>
        <w:t>Рентабельность на втором этапе строительства:</w:t>
      </w:r>
      <w:r>
        <w:br/>
      </w:r>
      <w:proofErr w:type="gramStart"/>
      <w:r>
        <w:t>Прибыль чистая/Себестоимость продукции * 100 =</w:t>
      </w:r>
      <w:r>
        <w:br/>
      </w:r>
      <w:r w:rsidR="00753DF8">
        <w:t>5390000</w:t>
      </w:r>
      <w:r>
        <w:t xml:space="preserve">/ </w:t>
      </w:r>
      <w:r w:rsidR="00753DF8">
        <w:t>11870000</w:t>
      </w:r>
      <w:r>
        <w:t xml:space="preserve"> * 100 = 45,4%;</w:t>
      </w:r>
      <w:r>
        <w:br/>
        <w:t>Во второй половине второго года строительства себестоимость строительства уменьшиться за счет внедрения добавочного оборудования на 30% и составит-</w:t>
      </w:r>
      <w:r w:rsidR="00753DF8">
        <w:t>9130800рублей</w:t>
      </w:r>
      <w:r>
        <w:br/>
        <w:t>Рентабельность увеличится до-59,02%</w:t>
      </w:r>
      <w:r>
        <w:br/>
      </w:r>
      <w:r w:rsidR="00753DF8">
        <w:lastRenderedPageBreak/>
        <w:t>Месячный доход – 19240000 рублей, затраты составят 91308000 рубля, НДС- 2880000 рублей</w:t>
      </w:r>
      <w:r>
        <w:t xml:space="preserve">, чистая прибыль- </w:t>
      </w:r>
      <w:r w:rsidR="00753DF8">
        <w:t>7229200рублей</w:t>
      </w:r>
      <w:r>
        <w:br/>
        <w:t>Рентабельность на последующие три года - 79,2%</w:t>
      </w:r>
      <w:proofErr w:type="gramEnd"/>
    </w:p>
    <w:p w:rsidR="009E2470" w:rsidRDefault="009E2470" w:rsidP="009E2470">
      <w:pPr>
        <w:pStyle w:val="a3"/>
      </w:pPr>
      <w:r>
        <w:t>Срок окупаемости проекта:</w:t>
      </w:r>
      <w:r>
        <w:br/>
        <w:t>Инвестиции/Чист</w:t>
      </w:r>
      <w:r w:rsidR="00753DF8">
        <w:t>ый доход = 15870000/9130800</w:t>
      </w:r>
      <w:r>
        <w:t xml:space="preserve"> = 1,7 года</w:t>
      </w:r>
    </w:p>
    <w:p w:rsidR="009E2470" w:rsidRDefault="009E2470" w:rsidP="009E2470">
      <w:pPr>
        <w:pStyle w:val="a3"/>
      </w:pPr>
      <w:r>
        <w:t>СОЦИАЛЬНЫЕ АСПЕКТЫ</w:t>
      </w:r>
    </w:p>
    <w:p w:rsidR="009E2470" w:rsidRDefault="009E2470" w:rsidP="009E2470">
      <w:pPr>
        <w:pStyle w:val="a3"/>
      </w:pPr>
      <w:r>
        <w:t>Для реализации проекта планируется привлечь около ста человек.</w:t>
      </w:r>
      <w:r>
        <w:br/>
        <w:t>Получат жилье 500 семей</w:t>
      </w:r>
      <w:r>
        <w:br/>
        <w:t>Дополнительный заработок после строительства на объектах района получат 400 семей</w:t>
      </w:r>
      <w:proofErr w:type="gramStart"/>
      <w:r>
        <w:br/>
        <w:t>В</w:t>
      </w:r>
      <w:proofErr w:type="gramEnd"/>
      <w:r>
        <w:t xml:space="preserve"> период строительства объектов района</w:t>
      </w:r>
      <w:r>
        <w:br/>
        <w:t>Решается вопрос использования вторичного бытового и промышленного сырья.</w:t>
      </w:r>
      <w:r>
        <w:br/>
        <w:t xml:space="preserve">Так отходы и брак полиэтиленовых изделии, а так же ПЭТ бутылки и пластмассовые изделия б/у широко применяются при изготовлении полимер песчаных изделий, а это в свою очередь не дает </w:t>
      </w:r>
      <w:proofErr w:type="gramStart"/>
      <w:r>
        <w:t>засорятся</w:t>
      </w:r>
      <w:proofErr w:type="gramEnd"/>
      <w:r>
        <w:t xml:space="preserve"> земной поверхности. Широко применяются вторичные шлаки металлургии</w:t>
      </w:r>
      <w:proofErr w:type="gramStart"/>
      <w:r>
        <w:t xml:space="preserve"> .</w:t>
      </w:r>
      <w:proofErr w:type="gramEnd"/>
      <w:r>
        <w:t xml:space="preserve"> Решается вопрос экономии энергетических ресурсов.</w:t>
      </w:r>
    </w:p>
    <w:p w:rsidR="009E2470" w:rsidRDefault="009E2470" w:rsidP="009E2470">
      <w:pPr>
        <w:pStyle w:val="a3"/>
      </w:pPr>
      <w:r>
        <w:t>Ведутся активно переговоры с потенциальными участниками долевого строительства инфраструктурных подразделений (</w:t>
      </w:r>
      <w:proofErr w:type="spellStart"/>
      <w:r>
        <w:t>маркеты</w:t>
      </w:r>
      <w:proofErr w:type="spellEnd"/>
      <w:r>
        <w:t>, магазины, офисные застройщики, застройщики развлекательно-досуговых центров).</w:t>
      </w:r>
    </w:p>
    <w:p w:rsidR="009E2470" w:rsidRDefault="009E2470" w:rsidP="009E2470">
      <w:pPr>
        <w:pStyle w:val="a3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F2B7F42" wp14:editId="12BDC4B8">
            <wp:simplePos x="0" y="0"/>
            <wp:positionH relativeFrom="column">
              <wp:posOffset>-254635</wp:posOffset>
            </wp:positionH>
            <wp:positionV relativeFrom="paragraph">
              <wp:posOffset>565150</wp:posOffset>
            </wp:positionV>
            <wp:extent cx="5929630" cy="4291965"/>
            <wp:effectExtent l="0" t="0" r="0" b="0"/>
            <wp:wrapTopAndBottom/>
            <wp:docPr id="2" name="Рисунок 2" descr="C:\Users\ЭЕРГИЯ-ПЛЮС\Desktop\Рабочие Документы\резина\резина общая\дом предложение\жил моссив\95494032db742790836210f1a371b30e_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ЕРГИЯ-ПЛЮС\Desktop\Рабочие Документы\резина\резина общая\дом предложение\жил моссив\95494032db742790836210f1a371b30e_x10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29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Разрабатывается бизнес проект по пассажирским перевозкам для Автобусных </w:t>
      </w:r>
      <w:proofErr w:type="spellStart"/>
      <w:r>
        <w:t>организаций</w:t>
      </w:r>
      <w:proofErr w:type="gramStart"/>
      <w:r>
        <w:t>,и</w:t>
      </w:r>
      <w:proofErr w:type="spellEnd"/>
      <w:proofErr w:type="gramEnd"/>
      <w:r>
        <w:t xml:space="preserve"> трамвайного управления.</w:t>
      </w:r>
    </w:p>
    <w:p w:rsidR="00753DF8" w:rsidRDefault="00753DF8" w:rsidP="009E2470">
      <w:pPr>
        <w:pStyle w:val="a3"/>
      </w:pPr>
      <w:r>
        <w:lastRenderedPageBreak/>
        <w:t xml:space="preserve">Расчёты предоставлены без учёта строительства вкладов дольщиков, и застройщиков </w:t>
      </w:r>
      <w:r w:rsidR="00734A54">
        <w:t xml:space="preserve">инфраструктур. </w:t>
      </w:r>
      <w:proofErr w:type="gramStart"/>
      <w:r w:rsidR="00734A54">
        <w:t>Более подробней</w:t>
      </w:r>
      <w:proofErr w:type="gramEnd"/>
      <w:r w:rsidR="00734A54">
        <w:t>, при личной переписке.</w:t>
      </w:r>
    </w:p>
    <w:p w:rsidR="00734A54" w:rsidRDefault="00734A54" w:rsidP="009E2470">
      <w:pPr>
        <w:pStyle w:val="a3"/>
      </w:pPr>
    </w:p>
    <w:p w:rsidR="00734A54" w:rsidRDefault="00734A54" w:rsidP="009E2470">
      <w:pPr>
        <w:pStyle w:val="a3"/>
      </w:pPr>
      <w:r>
        <w:t xml:space="preserve">С уважением </w:t>
      </w:r>
      <w:proofErr w:type="spellStart"/>
      <w:r>
        <w:t>Закарадзе</w:t>
      </w:r>
      <w:proofErr w:type="spellEnd"/>
      <w:r>
        <w:t xml:space="preserve"> Е.М.</w:t>
      </w:r>
      <w:bookmarkStart w:id="0" w:name="_GoBack"/>
      <w:bookmarkEnd w:id="0"/>
    </w:p>
    <w:p w:rsidR="00734A54" w:rsidRDefault="00734A54" w:rsidP="009E2470">
      <w:pPr>
        <w:pStyle w:val="a3"/>
      </w:pPr>
    </w:p>
    <w:p w:rsidR="00A9408F" w:rsidRDefault="00A9408F"/>
    <w:sectPr w:rsidR="00A940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470"/>
    <w:rsid w:val="00192A7A"/>
    <w:rsid w:val="00734A54"/>
    <w:rsid w:val="00753DF8"/>
    <w:rsid w:val="009E2470"/>
    <w:rsid w:val="00A9408F"/>
    <w:rsid w:val="00D84550"/>
    <w:rsid w:val="00E74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A7A"/>
  </w:style>
  <w:style w:type="paragraph" w:styleId="1">
    <w:name w:val="heading 1"/>
    <w:basedOn w:val="a"/>
    <w:next w:val="a"/>
    <w:link w:val="10"/>
    <w:uiPriority w:val="9"/>
    <w:qFormat/>
    <w:rsid w:val="00192A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92A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92A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2A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92A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92A7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semiHidden/>
    <w:unhideWhenUsed/>
    <w:rsid w:val="009E2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A7A"/>
  </w:style>
  <w:style w:type="paragraph" w:styleId="1">
    <w:name w:val="heading 1"/>
    <w:basedOn w:val="a"/>
    <w:next w:val="a"/>
    <w:link w:val="10"/>
    <w:uiPriority w:val="9"/>
    <w:qFormat/>
    <w:rsid w:val="00192A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92A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92A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2A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92A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92A7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semiHidden/>
    <w:unhideWhenUsed/>
    <w:rsid w:val="009E2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851</Words>
  <Characters>4856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ЭНЕРГИЯ-ПЛЮС</dc:creator>
  <cp:lastModifiedBy>ЭНЕРГИЯ-ПЛЮС</cp:lastModifiedBy>
  <cp:revision>1</cp:revision>
  <dcterms:created xsi:type="dcterms:W3CDTF">2012-11-13T17:08:00Z</dcterms:created>
  <dcterms:modified xsi:type="dcterms:W3CDTF">2012-11-13T17:52:00Z</dcterms:modified>
</cp:coreProperties>
</file>