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1" w:rsidRDefault="00B028F1" w:rsidP="00B028F1">
      <w:pPr>
        <w:jc w:val="center"/>
        <w:rPr>
          <w:rFonts w:ascii="PF DinDisplay Pro" w:hAnsi="PF DinDisplay Pro"/>
          <w:sz w:val="96"/>
          <w:szCs w:val="96"/>
        </w:rPr>
      </w:pPr>
      <w:r w:rsidRPr="00B028F1">
        <w:rPr>
          <w:rFonts w:ascii="PF DinDisplay Pro" w:hAnsi="PF DinDisplay Pro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-201295</wp:posOffset>
            </wp:positionV>
            <wp:extent cx="5076265" cy="14382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2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8F1" w:rsidRPr="0065174B" w:rsidRDefault="00B028F1" w:rsidP="00B028F1">
      <w:pPr>
        <w:jc w:val="center"/>
        <w:rPr>
          <w:rFonts w:ascii="PF DinDisplay Pro" w:hAnsi="PF DinDisplay Pro"/>
          <w:sz w:val="44"/>
          <w:szCs w:val="44"/>
        </w:rPr>
      </w:pPr>
    </w:p>
    <w:p w:rsidR="00B028F1" w:rsidRPr="00502083" w:rsidRDefault="00B028F1" w:rsidP="00B028F1">
      <w:pPr>
        <w:jc w:val="center"/>
        <w:rPr>
          <w:rFonts w:ascii="PF DinDisplay Pro" w:hAnsi="PF DinDisplay Pro"/>
          <w:sz w:val="96"/>
          <w:szCs w:val="96"/>
        </w:rPr>
      </w:pPr>
      <w:r w:rsidRPr="00502083">
        <w:rPr>
          <w:rFonts w:ascii="PF DinDisplay Pro" w:hAnsi="PF DinDisplay Pro"/>
          <w:sz w:val="96"/>
          <w:szCs w:val="96"/>
        </w:rPr>
        <w:t>Бизнес план</w:t>
      </w:r>
    </w:p>
    <w:p w:rsidR="00B028F1" w:rsidRDefault="00B028F1" w:rsidP="00B028F1"/>
    <w:p w:rsidR="00B028F1" w:rsidRPr="00A93EF5" w:rsidRDefault="00B028F1" w:rsidP="00B028F1">
      <w:r>
        <w:t>Компания по производству Зеркальных покрытий</w:t>
      </w:r>
    </w:p>
    <w:p w:rsidR="00B028F1" w:rsidRPr="00F7411E" w:rsidRDefault="00B028F1" w:rsidP="00B028F1">
      <w:r w:rsidRPr="00F7411E">
        <w:t>по франшизе компании «</w:t>
      </w:r>
      <w:proofErr w:type="spellStart"/>
      <w:r>
        <w:t>Uni</w:t>
      </w:r>
      <w:proofErr w:type="spellEnd"/>
      <w:r>
        <w:rPr>
          <w:lang w:val="en-US"/>
        </w:rPr>
        <w:t>B</w:t>
      </w:r>
      <w:r>
        <w:t>r</w:t>
      </w:r>
      <w:proofErr w:type="spellStart"/>
      <w:r>
        <w:rPr>
          <w:lang w:val="en-US"/>
        </w:rPr>
        <w:t>ait</w:t>
      </w:r>
      <w:proofErr w:type="spellEnd"/>
      <w:r w:rsidRPr="00F7411E">
        <w:t xml:space="preserve">» </w:t>
      </w:r>
    </w:p>
    <w:p w:rsidR="00B028F1" w:rsidRPr="00F7411E" w:rsidRDefault="00B028F1" w:rsidP="00B028F1">
      <w:r w:rsidRPr="00F7411E">
        <w:t xml:space="preserve">Объем инвестиций:  </w:t>
      </w:r>
      <w:r w:rsidRPr="00A93EF5">
        <w:t>1</w:t>
      </w:r>
      <w:r>
        <w:t> </w:t>
      </w:r>
      <w:r w:rsidRPr="00A93EF5">
        <w:t>000 000</w:t>
      </w:r>
      <w:r w:rsidRPr="00F7411E">
        <w:t xml:space="preserve"> руб. </w:t>
      </w:r>
    </w:p>
    <w:p w:rsidR="00B028F1" w:rsidRPr="00F7411E" w:rsidRDefault="00B028F1" w:rsidP="00B028F1">
      <w:r>
        <w:t xml:space="preserve">Срок окупаемости: </w:t>
      </w:r>
      <w:r w:rsidRPr="00A93EF5">
        <w:t>4-6</w:t>
      </w:r>
      <w:r w:rsidRPr="00F7411E">
        <w:t xml:space="preserve"> мес. </w:t>
      </w:r>
    </w:p>
    <w:p w:rsidR="00B028F1" w:rsidRPr="00297DBF" w:rsidRDefault="00B028F1" w:rsidP="00B028F1">
      <w:r>
        <w:t>Е</w:t>
      </w:r>
      <w:r w:rsidRPr="00F7411E">
        <w:t xml:space="preserve">жемесячная прибыль: от </w:t>
      </w:r>
      <w:r w:rsidRPr="00DC134C">
        <w:t>500</w:t>
      </w:r>
      <w:r w:rsidRPr="00F7411E">
        <w:t xml:space="preserve"> 000 </w:t>
      </w:r>
      <w:proofErr w:type="spellStart"/>
      <w:r w:rsidRPr="00F7411E">
        <w:t>руб</w:t>
      </w:r>
      <w:proofErr w:type="spellEnd"/>
    </w:p>
    <w:p w:rsidR="00B028F1" w:rsidRPr="000C24C6" w:rsidRDefault="00B028F1" w:rsidP="00B028F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028F1" w:rsidRPr="000C24C6" w:rsidRDefault="002A3B73" w:rsidP="00B028F1">
      <w:pPr>
        <w:rPr>
          <w:rFonts w:ascii="Arial" w:hAnsi="Arial" w:cs="Arial"/>
        </w:rPr>
      </w:pPr>
      <w:r>
        <w:rPr>
          <w:rFonts w:ascii="PF DinDisplay Pro" w:hAnsi="PF DinDisplay Pro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.3pt;margin-top:4.45pt;width:154.5pt;height:73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" fillcolor="white [3201]" stroked="f" strokeweight=".5pt">
            <v:textbox inset="0,0,0,0">
              <w:txbxContent>
                <w:p w:rsidR="000C24C6" w:rsidRPr="000C24C6" w:rsidRDefault="000C24C6" w:rsidP="00B028F1">
                  <w:pPr>
                    <w:spacing w:after="0" w:line="240" w:lineRule="auto"/>
                    <w:rPr>
                      <w:rFonts w:ascii="PF DinDisplay Pro" w:hAnsi="PF DinDisplay Pro"/>
                      <w:sz w:val="18"/>
                      <w:szCs w:val="18"/>
                    </w:rPr>
                  </w:pPr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ООО «</w:t>
                  </w:r>
                  <w:proofErr w:type="spellStart"/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ЮниБрайт</w:t>
                  </w:r>
                  <w:proofErr w:type="spellEnd"/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»</w:t>
                  </w:r>
                </w:p>
                <w:p w:rsidR="00B028F1" w:rsidRDefault="00B028F1" w:rsidP="00B028F1">
                  <w:pPr>
                    <w:spacing w:after="0" w:line="240" w:lineRule="auto"/>
                    <w:rPr>
                      <w:rFonts w:ascii="PF DinDisplay Pro" w:hAnsi="PF DinDisplay Pro"/>
                      <w:sz w:val="18"/>
                      <w:szCs w:val="18"/>
                    </w:rPr>
                  </w:pPr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Телефон: +7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0C2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383</w:t>
                  </w:r>
                  <w:r w:rsidRPr="000C24C6">
                    <w:rPr>
                      <w:rFonts w:ascii="PF DinDisplay Pro" w:hAnsi="PF DinDisplay Pro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>214-44-44</w:t>
                  </w:r>
                </w:p>
                <w:p w:rsidR="00B028F1" w:rsidRPr="00CF557C" w:rsidRDefault="00B028F1" w:rsidP="00B028F1">
                  <w:pPr>
                    <w:spacing w:after="0" w:line="240" w:lineRule="auto"/>
                    <w:rPr>
                      <w:rFonts w:ascii="PF DinDisplay Pro" w:hAnsi="PF DinDisplay Pro"/>
                      <w:sz w:val="18"/>
                      <w:szCs w:val="18"/>
                    </w:rPr>
                  </w:pPr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E</w:t>
                  </w:r>
                  <w:r w:rsidRPr="00CF557C">
                    <w:rPr>
                      <w:rFonts w:ascii="PF DinDisplay Pro" w:hAnsi="PF DinDisplay Pro"/>
                      <w:sz w:val="18"/>
                      <w:szCs w:val="18"/>
                    </w:rPr>
                    <w:t>-</w:t>
                  </w:r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mail</w:t>
                  </w:r>
                  <w:r w:rsidRPr="00CF557C">
                    <w:rPr>
                      <w:rFonts w:ascii="PF DinDisplay Pro" w:hAnsi="PF DinDisplay Pro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info</w:t>
                  </w:r>
                  <w:r w:rsidRPr="00CF557C">
                    <w:rPr>
                      <w:rFonts w:ascii="PF DinDisplay Pro" w:hAnsi="PF DinDisplay Pro"/>
                      <w:sz w:val="18"/>
                      <w:szCs w:val="18"/>
                    </w:rPr>
                    <w:t>@</w:t>
                  </w:r>
                  <w:proofErr w:type="spellStart"/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unibrait</w:t>
                  </w:r>
                  <w:proofErr w:type="spellEnd"/>
                  <w:r w:rsidRPr="00CF557C">
                    <w:rPr>
                      <w:rFonts w:ascii="PF DinDisplay Pro" w:hAnsi="PF DinDisplay Pro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B028F1" w:rsidRPr="00CF557C" w:rsidRDefault="00B028F1" w:rsidP="00B028F1">
                  <w:pPr>
                    <w:spacing w:after="0" w:line="240" w:lineRule="auto"/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PF DinDisplay Pro" w:hAnsi="PF DinDisplay Pro"/>
                      <w:sz w:val="18"/>
                      <w:szCs w:val="18"/>
                    </w:rPr>
                    <w:t xml:space="preserve">Сайт: </w:t>
                  </w:r>
                  <w:r>
                    <w:rPr>
                      <w:rFonts w:ascii="PF DinDisplay Pro" w:hAnsi="PF DinDisplay Pro"/>
                      <w:sz w:val="18"/>
                      <w:szCs w:val="18"/>
                      <w:lang w:val="en-US"/>
                    </w:rPr>
                    <w:t>www.unibrait.ru</w:t>
                  </w:r>
                </w:p>
              </w:txbxContent>
            </v:textbox>
          </v:shape>
        </w:pict>
      </w: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rPr>
          <w:rFonts w:ascii="Arial" w:hAnsi="Arial" w:cs="Arial"/>
        </w:rPr>
      </w:pPr>
    </w:p>
    <w:p w:rsidR="00B028F1" w:rsidRPr="000C24C6" w:rsidRDefault="00B028F1" w:rsidP="00B028F1">
      <w:pPr>
        <w:jc w:val="center"/>
      </w:pPr>
    </w:p>
    <w:p w:rsidR="00B028F1" w:rsidRPr="00EA36C4" w:rsidRDefault="00B028F1" w:rsidP="00B028F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A36C4">
        <w:rPr>
          <w:rFonts w:ascii="Arial" w:hAnsi="Arial" w:cs="Arial"/>
          <w:sz w:val="24"/>
          <w:szCs w:val="24"/>
        </w:rPr>
        <w:t>Unibr</w:t>
      </w:r>
      <w:r w:rsidRPr="00EA36C4">
        <w:rPr>
          <w:rFonts w:ascii="Arial" w:hAnsi="Arial" w:cs="Arial"/>
          <w:sz w:val="24"/>
          <w:szCs w:val="24"/>
          <w:lang w:val="en-US"/>
        </w:rPr>
        <w:t>ait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b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>Новосибирск, 201</w:t>
      </w:r>
      <w:r w:rsidRPr="000C24C6">
        <w:rPr>
          <w:rFonts w:ascii="Arial" w:hAnsi="Arial" w:cs="Arial"/>
          <w:sz w:val="24"/>
          <w:szCs w:val="24"/>
        </w:rPr>
        <w:t>3</w:t>
      </w:r>
      <w:r w:rsidRPr="00EA36C4">
        <w:rPr>
          <w:rFonts w:ascii="Arial" w:hAnsi="Arial" w:cs="Arial"/>
          <w:sz w:val="24"/>
          <w:szCs w:val="24"/>
        </w:rPr>
        <w:t>г.</w:t>
      </w:r>
    </w:p>
    <w:p w:rsidR="00B028F1" w:rsidRPr="000C24C6" w:rsidRDefault="00B028F1" w:rsidP="00B028F1">
      <w:pPr>
        <w:spacing w:after="0"/>
        <w:sectPr w:rsidR="00B028F1" w:rsidRPr="000C24C6" w:rsidSect="00B028F1">
          <w:footerReference w:type="default" r:id="rId10"/>
          <w:headerReference w:type="first" r:id="rId11"/>
          <w:footerReference w:type="first" r:id="rId12"/>
          <w:pgSz w:w="11906" w:h="16838"/>
          <w:pgMar w:top="2552" w:right="850" w:bottom="1134" w:left="1134" w:header="0" w:footer="0" w:gutter="0"/>
          <w:cols w:space="708"/>
          <w:titlePg/>
          <w:docGrid w:linePitch="360"/>
        </w:sectPr>
      </w:pP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F7411E">
        <w:lastRenderedPageBreak/>
        <w:tab/>
      </w:r>
      <w:r w:rsidRPr="00EA36C4">
        <w:rPr>
          <w:rFonts w:ascii="Arial" w:hAnsi="Arial" w:cs="Arial"/>
          <w:sz w:val="24"/>
          <w:szCs w:val="24"/>
        </w:rPr>
        <w:t xml:space="preserve">Содержание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Резюме ................................................................................................... 3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Бизнес идея ...........................................................................................  4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 xml:space="preserve">Описание компании </w:t>
      </w:r>
      <w:r w:rsidR="00DA3FF9" w:rsidRPr="00EA36C4">
        <w:rPr>
          <w:rFonts w:ascii="Arial" w:hAnsi="Arial" w:cs="Arial"/>
          <w:b/>
          <w:sz w:val="24"/>
          <w:szCs w:val="24"/>
          <w:lang w:val="en-US"/>
        </w:rPr>
        <w:t>UniBrait</w:t>
      </w:r>
      <w:r w:rsidR="00EA36C4">
        <w:rPr>
          <w:rFonts w:ascii="Arial" w:hAnsi="Arial" w:cs="Arial"/>
          <w:b/>
          <w:sz w:val="24"/>
          <w:szCs w:val="24"/>
        </w:rPr>
        <w:t>. Этапы и Задачи</w:t>
      </w:r>
      <w:r w:rsidR="00DA3FF9" w:rsidRPr="00EA36C4">
        <w:rPr>
          <w:rFonts w:ascii="Arial" w:hAnsi="Arial" w:cs="Arial"/>
          <w:b/>
          <w:sz w:val="24"/>
          <w:szCs w:val="24"/>
        </w:rPr>
        <w:t>.</w:t>
      </w:r>
      <w:r w:rsidRPr="00EA36C4">
        <w:rPr>
          <w:rFonts w:ascii="Arial" w:hAnsi="Arial" w:cs="Arial"/>
          <w:b/>
          <w:sz w:val="24"/>
          <w:szCs w:val="24"/>
        </w:rPr>
        <w:t>..............................</w:t>
      </w:r>
      <w:r w:rsidR="00EA36C4">
        <w:rPr>
          <w:rFonts w:ascii="Arial" w:hAnsi="Arial" w:cs="Arial"/>
          <w:b/>
          <w:sz w:val="24"/>
          <w:szCs w:val="24"/>
        </w:rPr>
        <w:t>.</w:t>
      </w:r>
      <w:r w:rsidRPr="00EA36C4">
        <w:rPr>
          <w:rFonts w:ascii="Arial" w:hAnsi="Arial" w:cs="Arial"/>
          <w:b/>
          <w:sz w:val="24"/>
          <w:szCs w:val="24"/>
        </w:rPr>
        <w:t>.</w:t>
      </w:r>
      <w:r w:rsidR="00EA36C4">
        <w:rPr>
          <w:rFonts w:ascii="Arial" w:hAnsi="Arial" w:cs="Arial"/>
          <w:b/>
          <w:sz w:val="24"/>
          <w:szCs w:val="24"/>
        </w:rPr>
        <w:t>.</w:t>
      </w:r>
      <w:r w:rsidRPr="00EA36C4">
        <w:rPr>
          <w:rFonts w:ascii="Arial" w:hAnsi="Arial" w:cs="Arial"/>
          <w:b/>
          <w:sz w:val="24"/>
          <w:szCs w:val="24"/>
        </w:rPr>
        <w:t>6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="00EA36C4">
        <w:rPr>
          <w:rFonts w:ascii="Arial" w:hAnsi="Arial" w:cs="Arial"/>
          <w:sz w:val="24"/>
          <w:szCs w:val="24"/>
        </w:rPr>
        <w:t>Сферы применения.</w:t>
      </w:r>
      <w:r w:rsidRPr="00EA36C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EA36C4">
        <w:rPr>
          <w:rFonts w:ascii="Arial" w:hAnsi="Arial" w:cs="Arial"/>
          <w:sz w:val="24"/>
          <w:szCs w:val="24"/>
        </w:rPr>
        <w:t xml:space="preserve">. </w:t>
      </w:r>
      <w:r w:rsidRPr="00EA36C4">
        <w:rPr>
          <w:rFonts w:ascii="Arial" w:hAnsi="Arial" w:cs="Arial"/>
          <w:sz w:val="24"/>
          <w:szCs w:val="24"/>
        </w:rPr>
        <w:t xml:space="preserve">6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Описание Технологий ...........................................................................8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0C24C6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proofErr w:type="spellStart"/>
      <w:r w:rsidRPr="00EA36C4">
        <w:rPr>
          <w:rFonts w:ascii="Arial" w:hAnsi="Arial" w:cs="Arial"/>
          <w:sz w:val="24"/>
          <w:szCs w:val="24"/>
          <w:lang w:val="en-US"/>
        </w:rPr>
        <w:t>Unibright</w:t>
      </w:r>
      <w:proofErr w:type="spellEnd"/>
      <w:r w:rsidRPr="000C24C6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  <w:lang w:val="en-US"/>
        </w:rPr>
        <w:t>Hard</w:t>
      </w:r>
      <w:r w:rsidRPr="000C24C6">
        <w:rPr>
          <w:rFonts w:ascii="Arial" w:hAnsi="Arial" w:cs="Arial"/>
          <w:sz w:val="24"/>
          <w:szCs w:val="24"/>
        </w:rPr>
        <w:t>………………………………................................................</w:t>
      </w:r>
      <w:r w:rsidR="00EA36C4" w:rsidRPr="000C24C6">
        <w:rPr>
          <w:rFonts w:ascii="Arial" w:hAnsi="Arial" w:cs="Arial"/>
          <w:sz w:val="24"/>
          <w:szCs w:val="24"/>
        </w:rPr>
        <w:t>.</w:t>
      </w:r>
      <w:r w:rsidRPr="000C24C6">
        <w:rPr>
          <w:rFonts w:ascii="Arial" w:hAnsi="Arial" w:cs="Arial"/>
          <w:sz w:val="24"/>
          <w:szCs w:val="24"/>
        </w:rPr>
        <w:t xml:space="preserve">8 </w:t>
      </w:r>
    </w:p>
    <w:p w:rsidR="00B028F1" w:rsidRPr="000C24C6" w:rsidRDefault="00B028F1" w:rsidP="00B028F1">
      <w:pPr>
        <w:rPr>
          <w:rFonts w:ascii="Arial" w:hAnsi="Arial" w:cs="Arial"/>
          <w:sz w:val="24"/>
          <w:szCs w:val="24"/>
        </w:rPr>
      </w:pPr>
      <w:r w:rsidRPr="000C24C6">
        <w:rPr>
          <w:rFonts w:ascii="Arial" w:hAnsi="Arial" w:cs="Arial"/>
          <w:sz w:val="24"/>
          <w:szCs w:val="24"/>
        </w:rPr>
        <w:t xml:space="preserve"> </w:t>
      </w:r>
      <w:r w:rsidRPr="000C24C6">
        <w:rPr>
          <w:rFonts w:ascii="Arial" w:hAnsi="Arial" w:cs="Arial"/>
          <w:sz w:val="24"/>
          <w:szCs w:val="24"/>
        </w:rPr>
        <w:tab/>
      </w:r>
      <w:proofErr w:type="spellStart"/>
      <w:r w:rsidRPr="00EA36C4">
        <w:rPr>
          <w:rFonts w:ascii="Arial" w:hAnsi="Arial" w:cs="Arial"/>
          <w:sz w:val="24"/>
          <w:szCs w:val="24"/>
          <w:lang w:val="en-US"/>
        </w:rPr>
        <w:t>Unibright</w:t>
      </w:r>
      <w:proofErr w:type="spellEnd"/>
      <w:r w:rsidRPr="000C24C6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  <w:lang w:val="en-US"/>
        </w:rPr>
        <w:t>D</w:t>
      </w:r>
      <w:r w:rsidRPr="000C24C6">
        <w:rPr>
          <w:rFonts w:ascii="Arial" w:hAnsi="Arial" w:cs="Arial"/>
          <w:sz w:val="24"/>
          <w:szCs w:val="24"/>
        </w:rPr>
        <w:t>é</w:t>
      </w:r>
      <w:proofErr w:type="spellStart"/>
      <w:r w:rsidRPr="00EA36C4">
        <w:rPr>
          <w:rFonts w:ascii="Arial" w:hAnsi="Arial" w:cs="Arial"/>
          <w:sz w:val="24"/>
          <w:szCs w:val="24"/>
          <w:lang w:val="en-US"/>
        </w:rPr>
        <w:t>cor</w:t>
      </w:r>
      <w:proofErr w:type="spellEnd"/>
      <w:r w:rsidRPr="000C24C6">
        <w:rPr>
          <w:rFonts w:ascii="Arial" w:hAnsi="Arial" w:cs="Arial"/>
          <w:sz w:val="24"/>
          <w:szCs w:val="24"/>
        </w:rPr>
        <w:t xml:space="preserve">……………. .......................................................................9 </w:t>
      </w:r>
    </w:p>
    <w:p w:rsidR="00B028F1" w:rsidRPr="002C3C7F" w:rsidRDefault="00B028F1" w:rsidP="00B028F1">
      <w:pPr>
        <w:rPr>
          <w:rFonts w:ascii="Arial" w:hAnsi="Arial" w:cs="Arial"/>
          <w:sz w:val="24"/>
          <w:szCs w:val="24"/>
        </w:rPr>
      </w:pPr>
      <w:r w:rsidRPr="000C24C6">
        <w:rPr>
          <w:rFonts w:ascii="Arial" w:hAnsi="Arial" w:cs="Arial"/>
          <w:sz w:val="24"/>
          <w:szCs w:val="24"/>
        </w:rPr>
        <w:t xml:space="preserve"> </w:t>
      </w:r>
      <w:r w:rsidRPr="000C24C6">
        <w:rPr>
          <w:rFonts w:ascii="Arial" w:hAnsi="Arial" w:cs="Arial"/>
          <w:sz w:val="24"/>
          <w:szCs w:val="24"/>
        </w:rPr>
        <w:tab/>
      </w:r>
      <w:proofErr w:type="spellStart"/>
      <w:r w:rsidRPr="00EA36C4">
        <w:rPr>
          <w:rFonts w:ascii="Arial" w:hAnsi="Arial" w:cs="Arial"/>
          <w:sz w:val="24"/>
          <w:szCs w:val="24"/>
          <w:lang w:val="en-US"/>
        </w:rPr>
        <w:t>Unibright</w:t>
      </w:r>
      <w:proofErr w:type="spellEnd"/>
      <w:r w:rsidRPr="002C3C7F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  <w:lang w:val="en-US"/>
        </w:rPr>
        <w:t>Classic</w:t>
      </w:r>
      <w:r w:rsidRPr="002C3C7F">
        <w:rPr>
          <w:rFonts w:ascii="Arial" w:hAnsi="Arial" w:cs="Arial"/>
          <w:sz w:val="24"/>
          <w:szCs w:val="24"/>
        </w:rPr>
        <w:t xml:space="preserve">……………..................................................................... 11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2C3C7F">
        <w:rPr>
          <w:rFonts w:ascii="Arial" w:hAnsi="Arial" w:cs="Arial"/>
          <w:sz w:val="24"/>
          <w:szCs w:val="24"/>
        </w:rPr>
        <w:t xml:space="preserve"> </w:t>
      </w:r>
      <w:r w:rsidRPr="002C3C7F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Анализ рынка</w:t>
      </w:r>
      <w:r w:rsidR="00EA36C4">
        <w:rPr>
          <w:rFonts w:ascii="Arial" w:hAnsi="Arial" w:cs="Arial"/>
          <w:b/>
          <w:sz w:val="24"/>
          <w:szCs w:val="24"/>
        </w:rPr>
        <w:t xml:space="preserve"> зеркальных покрытий</w:t>
      </w:r>
      <w:r w:rsidRPr="00EA36C4">
        <w:rPr>
          <w:rFonts w:ascii="Arial" w:hAnsi="Arial" w:cs="Arial"/>
          <w:b/>
          <w:sz w:val="24"/>
          <w:szCs w:val="24"/>
        </w:rPr>
        <w:t>...............................................</w:t>
      </w:r>
      <w:r w:rsidR="00EA36C4">
        <w:rPr>
          <w:rFonts w:ascii="Arial" w:hAnsi="Arial" w:cs="Arial"/>
          <w:b/>
          <w:sz w:val="24"/>
          <w:szCs w:val="24"/>
        </w:rPr>
        <w:t>..</w:t>
      </w:r>
      <w:r w:rsidRPr="00EA36C4">
        <w:rPr>
          <w:rFonts w:ascii="Arial" w:hAnsi="Arial" w:cs="Arial"/>
          <w:b/>
          <w:sz w:val="24"/>
          <w:szCs w:val="24"/>
        </w:rPr>
        <w:t>14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Рыночные позиции компании ................................................................ 17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Конкурентные преимущества ................................................................ 18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 xml:space="preserve">Маркетинг </w:t>
      </w:r>
      <w:r w:rsidR="00EA36C4">
        <w:rPr>
          <w:rFonts w:ascii="Arial" w:hAnsi="Arial" w:cs="Arial"/>
          <w:b/>
          <w:sz w:val="24"/>
          <w:szCs w:val="24"/>
        </w:rPr>
        <w:t>и стратегия.</w:t>
      </w:r>
      <w:r w:rsidRPr="00EA36C4">
        <w:rPr>
          <w:rFonts w:ascii="Arial" w:hAnsi="Arial" w:cs="Arial"/>
          <w:b/>
          <w:sz w:val="24"/>
          <w:szCs w:val="24"/>
        </w:rPr>
        <w:t>..........................................................................</w:t>
      </w:r>
      <w:r w:rsidR="00EA36C4">
        <w:rPr>
          <w:rFonts w:ascii="Arial" w:hAnsi="Arial" w:cs="Arial"/>
          <w:b/>
          <w:sz w:val="24"/>
          <w:szCs w:val="24"/>
        </w:rPr>
        <w:t>.</w:t>
      </w:r>
      <w:r w:rsidRPr="00EA36C4">
        <w:rPr>
          <w:rFonts w:ascii="Arial" w:hAnsi="Arial" w:cs="Arial"/>
          <w:b/>
          <w:sz w:val="24"/>
          <w:szCs w:val="24"/>
        </w:rPr>
        <w:t>20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Риски проекта  ....................................................................................... 23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Финансовый план  ................................................................................ 25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Потребности в капитале ......................................................................... 25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Окупаемость инвестиций ........................................................................ 25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Организационный план  ....................................................................... 27</w:t>
      </w:r>
      <w:r w:rsidRPr="00EA36C4">
        <w:rPr>
          <w:rFonts w:ascii="Arial" w:hAnsi="Arial" w:cs="Arial"/>
          <w:sz w:val="24"/>
          <w:szCs w:val="24"/>
        </w:rPr>
        <w:t xml:space="preserve">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Требования к открытию ………................................................................ 27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Управление и кадры ................................................................................ 28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План открытия </w:t>
      </w:r>
      <w:r w:rsidR="00EA36C4">
        <w:rPr>
          <w:rFonts w:ascii="Arial" w:hAnsi="Arial" w:cs="Arial"/>
          <w:sz w:val="24"/>
          <w:szCs w:val="24"/>
        </w:rPr>
        <w:t>производства.</w:t>
      </w:r>
      <w:r w:rsidRPr="00EA36C4">
        <w:rPr>
          <w:rFonts w:ascii="Arial" w:hAnsi="Arial" w:cs="Arial"/>
          <w:sz w:val="24"/>
          <w:szCs w:val="24"/>
        </w:rPr>
        <w:t xml:space="preserve">.................................................................. 29 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</w:p>
    <w:p w:rsidR="00EA36C4" w:rsidRDefault="00EA36C4" w:rsidP="00DA3FF9">
      <w:pPr>
        <w:jc w:val="center"/>
        <w:rPr>
          <w:rFonts w:ascii="Arial" w:hAnsi="Arial" w:cs="Arial"/>
          <w:b/>
          <w:sz w:val="24"/>
          <w:szCs w:val="24"/>
        </w:rPr>
      </w:pPr>
    </w:p>
    <w:p w:rsidR="00EA36C4" w:rsidRPr="000C24C6" w:rsidRDefault="00EA36C4" w:rsidP="00DA3FF9">
      <w:pPr>
        <w:jc w:val="center"/>
        <w:rPr>
          <w:rFonts w:ascii="Arial" w:hAnsi="Arial" w:cs="Arial"/>
          <w:b/>
          <w:sz w:val="24"/>
          <w:szCs w:val="24"/>
        </w:rPr>
      </w:pPr>
    </w:p>
    <w:p w:rsidR="00753D16" w:rsidRPr="000C24C6" w:rsidRDefault="00753D16" w:rsidP="00DA3FF9">
      <w:pPr>
        <w:jc w:val="center"/>
        <w:rPr>
          <w:rFonts w:ascii="Arial" w:hAnsi="Arial" w:cs="Arial"/>
          <w:b/>
          <w:sz w:val="24"/>
          <w:szCs w:val="24"/>
        </w:rPr>
      </w:pPr>
    </w:p>
    <w:p w:rsidR="00B028F1" w:rsidRPr="00EA36C4" w:rsidRDefault="00B028F1" w:rsidP="00DA3FF9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lastRenderedPageBreak/>
        <w:t>Резюме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На сегодняшнем рынке существует масса </w:t>
      </w:r>
      <w:proofErr w:type="gramStart"/>
      <w:r w:rsidRPr="00EA36C4">
        <w:rPr>
          <w:rFonts w:ascii="Arial" w:hAnsi="Arial" w:cs="Arial"/>
          <w:sz w:val="24"/>
          <w:szCs w:val="24"/>
        </w:rPr>
        <w:t>предложений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как и с кем открывать свой бизнес, все то и дело пытаются учить друг друга бизнесу, не вникая в этот процесс. Как выбрать направление, которое будет интересным, перспективным, а главное прибыльным? Как открыть свой бизнес с минимальными вложениями, а главное не потерять эти вложения от большого количества конкурентов и резких изменений экономики? Сфера производства давно кажется сложной, а сфера услуг давно кажется освоенной и перенасыщенной.</w:t>
      </w:r>
    </w:p>
    <w:p w:rsidR="00B028F1" w:rsidRPr="00EA36C4" w:rsidRDefault="00B028F1" w:rsidP="00753D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Что мы видим при выборе элементов декора в свой дом? Что видит автолюбитель при желании купить новый апгрейд на свой автомобиль? Что мы </w:t>
      </w:r>
      <w:proofErr w:type="gramStart"/>
      <w:r w:rsidRPr="00EA36C4">
        <w:rPr>
          <w:rFonts w:ascii="Arial" w:hAnsi="Arial" w:cs="Arial"/>
          <w:sz w:val="24"/>
          <w:szCs w:val="24"/>
        </w:rPr>
        <w:t>видим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когда идем по улицам нашего города?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Стандартные цвета заставляют нас выбирать многие вещи в магазинах только по ценовой политике и качеству, но никак не по цветовому решению! Если это окна- то белые, если это двери- то темно-</w:t>
      </w:r>
      <w:proofErr w:type="spellStart"/>
      <w:r w:rsidRPr="00EA36C4">
        <w:rPr>
          <w:rFonts w:ascii="Arial" w:hAnsi="Arial" w:cs="Arial"/>
          <w:sz w:val="24"/>
          <w:szCs w:val="24"/>
        </w:rPr>
        <w:t>коричнивые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или если повезет темно- зеленые! Если это ворота – то обязательно черные, и обязательно каждый год с кистью в руках красить! Если это автомобильные диски- то обязательно серые! Скудность решений заставляет нас</w:t>
      </w:r>
      <w:r w:rsidR="00EA36C4">
        <w:rPr>
          <w:rFonts w:ascii="Arial" w:hAnsi="Arial" w:cs="Arial"/>
          <w:sz w:val="24"/>
          <w:szCs w:val="24"/>
        </w:rPr>
        <w:t xml:space="preserve"> жить</w:t>
      </w:r>
      <w:r w:rsidRPr="00EA36C4">
        <w:rPr>
          <w:rFonts w:ascii="Arial" w:hAnsi="Arial" w:cs="Arial"/>
          <w:sz w:val="24"/>
          <w:szCs w:val="24"/>
        </w:rPr>
        <w:t xml:space="preserve"> в сером окружении.</w:t>
      </w:r>
    </w:p>
    <w:p w:rsidR="00B028F1" w:rsidRPr="00EA36C4" w:rsidRDefault="00B028F1" w:rsidP="00753D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Наша компания давно занимается разработкой абсолютно новых технологических процессов, позволяющих создавать красивые вещи, а  главной задачей стоит вопрос о простоте использования этих технологических процессов в реальной жизни, а главное востребованности.  Блестящие, хромированные поверхности всегда вызывают у людей восторг и желание, особенное желание состоит в возможности уйти от привычного серого цвета в любой насыщенный. </w:t>
      </w:r>
      <w:proofErr w:type="gramStart"/>
      <w:r w:rsidRPr="00EA36C4">
        <w:rPr>
          <w:rFonts w:ascii="Arial" w:hAnsi="Arial" w:cs="Arial"/>
          <w:sz w:val="24"/>
          <w:szCs w:val="24"/>
        </w:rPr>
        <w:t>Но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к сожалению на сегодняшний день во всем мире известно только несколько способов нанесения такого покрытия, основными являются: гальванический, вакуумный, плазменный и метод химической металлизации.</w:t>
      </w:r>
    </w:p>
    <w:p w:rsidR="00B028F1" w:rsidRPr="00EA36C4" w:rsidRDefault="00B028F1" w:rsidP="00753D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lastRenderedPageBreak/>
        <w:t xml:space="preserve">На сегодняшний день наша компания имеет 3 уникальных, действующих разработки, часть из которых не имеет аналогов в мире. </w:t>
      </w:r>
    </w:p>
    <w:p w:rsidR="00B028F1" w:rsidRPr="00EA36C4" w:rsidRDefault="00B028F1" w:rsidP="00753D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Мы предлагаем сотрудничество инвесторам и предпринимателям по нашим </w:t>
      </w:r>
      <w:proofErr w:type="spellStart"/>
      <w:r w:rsidRPr="00EA36C4">
        <w:rPr>
          <w:rFonts w:ascii="Arial" w:hAnsi="Arial" w:cs="Arial"/>
          <w:sz w:val="24"/>
          <w:szCs w:val="24"/>
        </w:rPr>
        <w:t>высокоприбыльным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технологиям, отличительной особенностью которых является уникальность, понятная каждому человеку и отсутствие конкурентоспособности.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ab/>
        <w:t xml:space="preserve">Для начала производственного процесса по нашей технологии партнеру необходимо только лишь внести инвестиционный взнос. Все составы для начальной работы, а также обучение управляющих и рабочих берут на себя специалисты нашей компании. На каждом этапе развития бизнеса партнер получает как техническую поддержку, так и содействие в решении возникающих в процессе работы вопросов и ситуаций.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Все необходимое для работы производства оборудование является общедоступным и распространенным, поэтому не требует специального обслуживающего персонала. Себестоимость оказания услуг является одной из самых низких на рынке, а самое главное это отсутствие подобных предложений, за счет уникальности продукта и нашего собственного производства основных составляющих данных покрытий. 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Отработанные технологии оказания услуг, проверенные способы проведения рекламных кампаний, готовые схемы работы с клиентами позволяют партнерам в кратчайшие сроки вернуть инвестиции и вывести свой бизнес на максимальную прибыльность.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Необходимые инвестиции для открытия производства составляют </w:t>
      </w:r>
      <w:r w:rsidRPr="00EA36C4">
        <w:rPr>
          <w:rFonts w:ascii="Arial" w:hAnsi="Arial" w:cs="Arial"/>
          <w:b/>
          <w:sz w:val="24"/>
          <w:szCs w:val="24"/>
        </w:rPr>
        <w:t>1 000</w:t>
      </w: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b/>
          <w:sz w:val="24"/>
          <w:szCs w:val="24"/>
        </w:rPr>
        <w:t>000 рублей</w:t>
      </w:r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Срок запуска производства в работу (время от внесения партнером инвестиционного взноса до открытия) составляет </w:t>
      </w:r>
      <w:r w:rsidRPr="00EA36C4">
        <w:rPr>
          <w:rFonts w:ascii="Arial" w:hAnsi="Arial" w:cs="Arial"/>
          <w:b/>
          <w:sz w:val="24"/>
          <w:szCs w:val="24"/>
        </w:rPr>
        <w:t>3-4 недели</w:t>
      </w:r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Срок возврата </w:t>
      </w:r>
      <w:proofErr w:type="gramStart"/>
      <w:r w:rsidRPr="00EA36C4">
        <w:rPr>
          <w:rFonts w:ascii="Arial" w:hAnsi="Arial" w:cs="Arial"/>
          <w:sz w:val="24"/>
          <w:szCs w:val="24"/>
        </w:rPr>
        <w:t>инвестиций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планируемый </w:t>
      </w:r>
      <w:r w:rsidRPr="00EA36C4">
        <w:rPr>
          <w:rFonts w:ascii="Arial" w:hAnsi="Arial" w:cs="Arial"/>
          <w:b/>
          <w:sz w:val="24"/>
          <w:szCs w:val="24"/>
        </w:rPr>
        <w:t>4-6 месяцев</w:t>
      </w:r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Ожидаемая чистая прибыль в месяц составляет от </w:t>
      </w:r>
      <w:r w:rsidRPr="00EA36C4">
        <w:rPr>
          <w:rFonts w:ascii="Arial" w:hAnsi="Arial" w:cs="Arial"/>
          <w:b/>
          <w:sz w:val="24"/>
          <w:szCs w:val="24"/>
        </w:rPr>
        <w:t>500 000 рублей</w:t>
      </w:r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EA36C4" w:rsidRDefault="00B028F1" w:rsidP="00753D16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lastRenderedPageBreak/>
        <w:t>Бизнес идея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>Идея бизнеса заключается в организации производства, основной специализацией которого является оказание качественных услуг по нанесению яркого зеркального покрытия в любой желаемый цвет. Данная услуга позволяет самодостаточным людям подчеркнуть свой статус и индивидуальность, получать удовольствие не только от наличия красивых вещей, но и от их эстетичного и оригинального вида. Данная услуга может использоваться как отдельное подразделени</w:t>
      </w:r>
      <w:proofErr w:type="gramStart"/>
      <w:r w:rsidRPr="00EA36C4">
        <w:rPr>
          <w:rFonts w:ascii="Arial" w:hAnsi="Arial" w:cs="Arial"/>
          <w:sz w:val="24"/>
          <w:szCs w:val="24"/>
        </w:rPr>
        <w:t>е-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собственный бизнес, так и входить в крупные производственные подразделения.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Зеркальные покрытия </w:t>
      </w:r>
      <w:proofErr w:type="spellStart"/>
      <w:r w:rsidR="005716A6">
        <w:rPr>
          <w:rFonts w:ascii="Arial" w:hAnsi="Arial" w:cs="Arial"/>
          <w:sz w:val="24"/>
          <w:szCs w:val="24"/>
        </w:rPr>
        <w:t>Unibr</w:t>
      </w:r>
      <w:r w:rsidR="005716A6">
        <w:rPr>
          <w:rFonts w:ascii="Arial" w:hAnsi="Arial" w:cs="Arial"/>
          <w:sz w:val="24"/>
          <w:szCs w:val="24"/>
          <w:lang w:val="en-US"/>
        </w:rPr>
        <w:t>ait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– это разработанная в</w:t>
      </w:r>
      <w:proofErr w:type="gramStart"/>
      <w:r w:rsidRPr="00EA36C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EA36C4">
        <w:rPr>
          <w:rFonts w:ascii="Arial" w:hAnsi="Arial" w:cs="Arial"/>
          <w:sz w:val="24"/>
          <w:szCs w:val="24"/>
        </w:rPr>
        <w:t>ашей компании технология покрытия любых видов изделий, не имеющим аналогов по своим характеристикам при полном отсутствии  побочных эффектов.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EA36C4" w:rsidRDefault="00B028F1" w:rsidP="00B028F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t xml:space="preserve">Описание компании. Задачи и Этапы.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Компания </w:t>
      </w:r>
      <w:proofErr w:type="spellStart"/>
      <w:r w:rsidR="005716A6">
        <w:rPr>
          <w:rFonts w:ascii="Arial" w:hAnsi="Arial" w:cs="Arial"/>
          <w:sz w:val="24"/>
          <w:szCs w:val="24"/>
        </w:rPr>
        <w:t>Unibr</w:t>
      </w:r>
      <w:r w:rsidR="005716A6">
        <w:rPr>
          <w:rFonts w:ascii="Arial" w:hAnsi="Arial" w:cs="Arial"/>
          <w:sz w:val="24"/>
          <w:szCs w:val="24"/>
          <w:lang w:val="en-US"/>
        </w:rPr>
        <w:t>ait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– это лидирующая в России и странах СНГ компания по созданию технологичных продуктов и внедрении их в производство, а также построении бизнеса и его модели на уникальности предложения.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С самого начала деятельности нашей компании мы внимательно анализировали перспективные рынки и направления, в особенности, касающиеся авт</w:t>
      </w:r>
      <w:proofErr w:type="gramStart"/>
      <w:r w:rsidRPr="00EA36C4">
        <w:rPr>
          <w:rFonts w:ascii="Arial" w:hAnsi="Arial" w:cs="Arial"/>
          <w:sz w:val="24"/>
          <w:szCs w:val="24"/>
        </w:rPr>
        <w:t>о-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мото-тюнинга. Нашей стратегией всегда было удовлетворение всех пожеланий клиента, комплексность оказания услуг. И мы столкнулись с огромным пробелом в этой области – ни одна технология нанесения «блестящих» покрытий не отвечала требованиям рынка по сложности технологического процесса, стоимости, </w:t>
      </w:r>
      <w:proofErr w:type="spellStart"/>
      <w:r w:rsidRPr="00EA36C4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EA36C4">
        <w:rPr>
          <w:rFonts w:ascii="Arial" w:hAnsi="Arial" w:cs="Arial"/>
          <w:sz w:val="24"/>
          <w:szCs w:val="24"/>
        </w:rPr>
        <w:t>. Мы пришли к необходимости создания принципиально нового материала и технологии, отвечающим всем современным требованиям: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1. Качественное зеркальное покрытие с высоким коэффициентом отражения.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lastRenderedPageBreak/>
        <w:t xml:space="preserve"> 2. Высокие характеристики по различным параметрам — износостойкость,       морозоустойчивость, адгезия, стойкость к истиранию и прочие параметры.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3. Простота ведения технологического процесса и отсутствие сложного и дорогостоящего оборудования.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4. </w:t>
      </w:r>
      <w:proofErr w:type="spellStart"/>
      <w:r w:rsidRPr="00EA36C4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В результате, разработанная технология нашла значительно более широкую сферу применения в бизнесе, хотя и изначально поставленная цель (авт</w:t>
      </w:r>
      <w:proofErr w:type="gramStart"/>
      <w:r w:rsidRPr="00EA36C4">
        <w:rPr>
          <w:rFonts w:ascii="Arial" w:hAnsi="Arial" w:cs="Arial"/>
          <w:sz w:val="24"/>
          <w:szCs w:val="24"/>
        </w:rPr>
        <w:t>о-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мото- тематика) была достигнута.</w:t>
      </w:r>
    </w:p>
    <w:p w:rsidR="005716A6" w:rsidRPr="000C24C6" w:rsidRDefault="005716A6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Хронология событий: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 xml:space="preserve">2009 год: </w:t>
      </w:r>
      <w:r w:rsidRPr="00EA36C4">
        <w:rPr>
          <w:rFonts w:ascii="Arial" w:hAnsi="Arial" w:cs="Arial"/>
          <w:sz w:val="24"/>
          <w:szCs w:val="24"/>
        </w:rPr>
        <w:t xml:space="preserve"> Создано подразделение, задачами которого было проведение научно-исследовательской работы и создание новых технологий. И только в конце 2012 г. была создана технология нанесения зеркальных покрытий «UniBrait».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 xml:space="preserve">2010 год: </w:t>
      </w:r>
      <w:r w:rsidRPr="00EA36C4">
        <w:rPr>
          <w:rFonts w:ascii="Arial" w:hAnsi="Arial" w:cs="Arial"/>
          <w:sz w:val="24"/>
          <w:szCs w:val="24"/>
        </w:rPr>
        <w:t xml:space="preserve"> Нашими специалистами во взаимодействии с учеными института катализа им. Г. К. </w:t>
      </w:r>
      <w:proofErr w:type="spellStart"/>
      <w:r w:rsidRPr="00EA36C4">
        <w:rPr>
          <w:rFonts w:ascii="Arial" w:hAnsi="Arial" w:cs="Arial"/>
          <w:sz w:val="24"/>
          <w:szCs w:val="24"/>
        </w:rPr>
        <w:t>Борискова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СО РАН начались исследования с целью создания технологии.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 xml:space="preserve">2012 год: </w:t>
      </w:r>
      <w:r w:rsidRPr="00EA36C4">
        <w:rPr>
          <w:rFonts w:ascii="Arial" w:hAnsi="Arial" w:cs="Arial"/>
          <w:sz w:val="24"/>
          <w:szCs w:val="24"/>
        </w:rPr>
        <w:t xml:space="preserve"> Разработаны рецептуры, отработаны технологии нанесения и изготовлены опытные образцы, которые подвергались как испытаниям в лабораторных условиях, так и воздействиям реальных природных и механических факторов в различных климатических зонах Российской Федерации. Слагаемыми достигнутого успеха стали десятки тысяч проведенных опытов (95%) и 5% удачи. В результате разработанные материалы и технологии нанесения с честью выдержали все испытания и показали качественные характеристики намного </w:t>
      </w:r>
      <w:r w:rsidRPr="00EA36C4">
        <w:rPr>
          <w:rFonts w:ascii="Arial" w:hAnsi="Arial" w:cs="Arial"/>
          <w:sz w:val="24"/>
          <w:szCs w:val="24"/>
        </w:rPr>
        <w:lastRenderedPageBreak/>
        <w:t xml:space="preserve">выше </w:t>
      </w:r>
      <w:proofErr w:type="gramStart"/>
      <w:r w:rsidRPr="00EA36C4">
        <w:rPr>
          <w:rFonts w:ascii="Arial" w:hAnsi="Arial" w:cs="Arial"/>
          <w:sz w:val="24"/>
          <w:szCs w:val="24"/>
        </w:rPr>
        <w:t>ожидаемых</w:t>
      </w:r>
      <w:proofErr w:type="gramEnd"/>
      <w:r w:rsidRPr="00EA36C4">
        <w:rPr>
          <w:rFonts w:ascii="Arial" w:hAnsi="Arial" w:cs="Arial"/>
          <w:sz w:val="24"/>
          <w:szCs w:val="24"/>
        </w:rPr>
        <w:t>. Данные виды покрытий не подлежат обязательной сертификации, но наша компания решила пройти добровольную сертификацию нашей продукции по самой расширенной схеме исследований (по максимальному количеству качественных параметров, согласно нормативной документации РФ).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 xml:space="preserve">2013 год: </w:t>
      </w:r>
      <w:r w:rsidRPr="00EA36C4">
        <w:rPr>
          <w:rFonts w:ascii="Arial" w:hAnsi="Arial" w:cs="Arial"/>
          <w:sz w:val="24"/>
          <w:szCs w:val="24"/>
        </w:rPr>
        <w:t xml:space="preserve"> Сертификационные испытания были начаты в апреле и полностью подтвердили все качественные характеристики, полученные ранее. Эти данные позволяют нам утверждать, что нашей компанией при помощи новосибирских ученых создан уникальный продукт, не имеющий аналогов в мире.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В марте 2013 г.</w:t>
      </w:r>
      <w:r w:rsidRPr="00EA36C4">
        <w:rPr>
          <w:rFonts w:ascii="Arial" w:hAnsi="Arial" w:cs="Arial"/>
          <w:sz w:val="24"/>
          <w:szCs w:val="24"/>
        </w:rPr>
        <w:t xml:space="preserve"> состоялась ее презентация на рынке на Всеукраинском строительном форуме (13-16 марта 2013 г.), проходящем в г. Донецк, Украина и на выставке </w:t>
      </w:r>
      <w:proofErr w:type="spellStart"/>
      <w:r w:rsidRPr="00EA36C4">
        <w:rPr>
          <w:rFonts w:ascii="Arial" w:hAnsi="Arial" w:cs="Arial"/>
          <w:sz w:val="24"/>
          <w:szCs w:val="24"/>
        </w:rPr>
        <w:t>ИнтерЛакоКраска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(11-14 марта), Экспоцентр, г. Москва.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В тематическом разделе «Новые технологии и научные разработки» технология нанесения зеркальных покрытий «UniBrait» была названа «Премьерой года 2012».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23 августа 2013г.</w:t>
      </w:r>
      <w:r w:rsidRPr="00EA36C4">
        <w:rPr>
          <w:rFonts w:ascii="Arial" w:hAnsi="Arial" w:cs="Arial"/>
          <w:sz w:val="24"/>
          <w:szCs w:val="24"/>
        </w:rPr>
        <w:t xml:space="preserve"> Масштабная выставка элитной морской и автомобильной техники состоялась во Владивостоке на территории яхт-клуба «Семь Футов».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В июне подана заявка на регистрацию патента в Роспатент и Патентное ведомство США. На данный момент близка к окончанию работа по открытию представитель</w:t>
      </w:r>
      <w:proofErr w:type="gramStart"/>
      <w:r w:rsidRPr="00EA36C4">
        <w:rPr>
          <w:rFonts w:ascii="Arial" w:hAnsi="Arial" w:cs="Arial"/>
          <w:sz w:val="24"/>
          <w:szCs w:val="24"/>
        </w:rPr>
        <w:t>ств бр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энда «UniBrait» в Германии (г. Дюссельдорф), Объединенных Арабских Эмиратах (г. Абу-Даби), Соединенных Штатах Америки (г. Чикаго). Ведутся переговоры с партнерами из Китайской Народной Республики (г. </w:t>
      </w:r>
      <w:proofErr w:type="spellStart"/>
      <w:r w:rsidRPr="00EA36C4">
        <w:rPr>
          <w:rFonts w:ascii="Arial" w:hAnsi="Arial" w:cs="Arial"/>
          <w:sz w:val="24"/>
          <w:szCs w:val="24"/>
        </w:rPr>
        <w:t>Чаньчунь</w:t>
      </w:r>
      <w:proofErr w:type="spellEnd"/>
      <w:r w:rsidRPr="00EA36C4">
        <w:rPr>
          <w:rFonts w:ascii="Arial" w:hAnsi="Arial" w:cs="Arial"/>
          <w:sz w:val="24"/>
          <w:szCs w:val="24"/>
        </w:rPr>
        <w:t>).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0C24C6" w:rsidRDefault="00DA3FF9" w:rsidP="00753D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Сферы применения</w:t>
      </w:r>
    </w:p>
    <w:p w:rsidR="00B028F1" w:rsidRPr="00EA36C4" w:rsidRDefault="00B028F1" w:rsidP="00B028F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Возможности технологии UniBrait настолько широки, что мы сочли преступным использовать ее только в собственных производственных целях в то время, когда множество бизнесменов тратят огромные деньги, силы и бесценное время на различные предложения, зачастую откровенно мошеннического характера, пытаясь достичь хоть чего-либо подобного. Кроме того, в условиях наступающей рецессии, финансовой нестабильности на первое место выходит диверсификация своего бизнеса и доходов, открытие новых, </w:t>
      </w:r>
      <w:proofErr w:type="spellStart"/>
      <w:r w:rsidRPr="00EA36C4">
        <w:rPr>
          <w:rFonts w:ascii="Arial" w:hAnsi="Arial" w:cs="Arial"/>
          <w:sz w:val="24"/>
          <w:szCs w:val="24"/>
        </w:rPr>
        <w:t>малозатратных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направлений с быстрой окупаемостью. Ведь тяга людей к </w:t>
      </w:r>
      <w:proofErr w:type="gramStart"/>
      <w:r w:rsidRPr="00EA36C4">
        <w:rPr>
          <w:rFonts w:ascii="Arial" w:hAnsi="Arial" w:cs="Arial"/>
          <w:sz w:val="24"/>
          <w:szCs w:val="24"/>
        </w:rPr>
        <w:t>прекрасному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была во все, даже самые тяжелые времена.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Мы только можем перечислить основные сферы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примения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технологий Unibrait: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Авто-мото тематика: диски, подножки, различного вида тюнинг, включая изделия подверженные повышенным нагрузкам: крышки двигателя и глушители.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Кованые изделия.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Предметы интерьера: фоторамки, статуэтки и </w:t>
      </w:r>
      <w:proofErr w:type="gramStart"/>
      <w:r w:rsidRPr="00EA36C4">
        <w:rPr>
          <w:rFonts w:ascii="Arial" w:hAnsi="Arial" w:cs="Arial"/>
          <w:color w:val="000000" w:themeColor="text1"/>
          <w:lang w:val="ru-RU"/>
        </w:rPr>
        <w:t>другое</w:t>
      </w:r>
      <w:proofErr w:type="gramEnd"/>
      <w:r w:rsidRPr="00EA36C4">
        <w:rPr>
          <w:rFonts w:ascii="Arial" w:hAnsi="Arial" w:cs="Arial"/>
          <w:color w:val="000000" w:themeColor="text1"/>
          <w:lang w:val="ru-RU"/>
        </w:rPr>
        <w:t xml:space="preserve">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Рекламные вывески и конструкции.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Вентиляционное оборудование.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Отопительные приборы домашнего использования.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Сантехнические изделия.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Ритуальные товары.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Элементы лестниц и перил.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Мебель: от фасадов любого исполнения до фурнитуры.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Сувенирное производство.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Строительные материалы: </w:t>
      </w:r>
      <w:proofErr w:type="spellStart"/>
      <w:r w:rsidRPr="00EA36C4">
        <w:rPr>
          <w:rFonts w:ascii="Arial" w:hAnsi="Arial" w:cs="Arial"/>
          <w:color w:val="000000" w:themeColor="text1"/>
          <w:lang w:val="ru-RU"/>
        </w:rPr>
        <w:t>сайдинг</w:t>
      </w:r>
      <w:proofErr w:type="spellEnd"/>
      <w:r w:rsidRPr="00EA36C4">
        <w:rPr>
          <w:rFonts w:ascii="Arial" w:hAnsi="Arial" w:cs="Arial"/>
          <w:color w:val="000000" w:themeColor="text1"/>
          <w:lang w:val="ru-RU"/>
        </w:rPr>
        <w:t xml:space="preserve">, кирпич, стекло, любые виды фасадных кассет. 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lastRenderedPageBreak/>
        <w:t xml:space="preserve"> Отделочные материалы: потолочные покрытия, настенные покрытия и т. д.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Торговое оборудование.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Лепнина и изделия из глины и гипса.</w:t>
      </w:r>
    </w:p>
    <w:p w:rsidR="00B028F1" w:rsidRPr="00EA36C4" w:rsidRDefault="00B028F1" w:rsidP="00753D1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Покрытия на все виды дверей.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А в целом важно понимать, что выбор сферы деятельности ограничен только вашей фантазией и чутьем предпринимателя.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Наша задача — помочь воплотить ваши замыслы в жизнь.</w:t>
      </w:r>
    </w:p>
    <w:p w:rsidR="00753D16" w:rsidRPr="000C24C6" w:rsidRDefault="00753D16" w:rsidP="00B028F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3D16" w:rsidRPr="000C24C6" w:rsidRDefault="00753D16" w:rsidP="00B028F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28F1" w:rsidRPr="00EA36C4" w:rsidRDefault="00B028F1" w:rsidP="00B028F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t>Описание технологий</w:t>
      </w:r>
    </w:p>
    <w:p w:rsidR="00B028F1" w:rsidRPr="00EA36C4" w:rsidRDefault="00B028F1" w:rsidP="00B028F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5716A6" w:rsidRDefault="00B028F1" w:rsidP="005716A6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5716A6">
        <w:rPr>
          <w:rFonts w:ascii="Arial" w:hAnsi="Arial" w:cs="Arial"/>
          <w:b/>
          <w:color w:val="000000" w:themeColor="text1"/>
        </w:rPr>
        <w:t>Unibrait-Hard</w:t>
      </w:r>
    </w:p>
    <w:p w:rsidR="00B028F1" w:rsidRPr="00EA36C4" w:rsidRDefault="00B028F1" w:rsidP="005716A6">
      <w:pPr>
        <w:pStyle w:val="a8"/>
        <w:jc w:val="both"/>
        <w:rPr>
          <w:rFonts w:ascii="Arial" w:hAnsi="Arial" w:cs="Arial"/>
          <w:color w:val="000000" w:themeColor="text1"/>
          <w:lang w:val="ru-RU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Технология UniBrait-Hard применяется к изделиям, эксплуатируемым в условиях значительных механических, химических и климатических воздействий в интервале температур от −40 до +120° С.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С помощью технологии UniBrait-Hard можно нанести зеркальное покрытие на детали автомобиля (колесные диски, суппорта, ручки и т.д.), термостойкий пластик, твердые породы дерева и другие изделия, допускающие нагревание до 180° С.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В рамках данной технологии, помимо «простого» зеркального покрытия, </w:t>
      </w:r>
      <w:proofErr w:type="gramStart"/>
      <w:r w:rsidRPr="00EA36C4">
        <w:rPr>
          <w:rFonts w:ascii="Arial" w:hAnsi="Arial" w:cs="Arial"/>
          <w:color w:val="000000" w:themeColor="text1"/>
          <w:sz w:val="24"/>
          <w:szCs w:val="24"/>
        </w:rPr>
        <w:t>возможно</w:t>
      </w:r>
      <w:proofErr w:type="gram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нанести следующие эффекты: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524000" cy="11430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Hard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-Chrome — «классическое» хромированное покрытие </w:t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90675" cy="119062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Hard-Color — покрытию можно придать любой цветовой оттенок </w:t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753D16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260985</wp:posOffset>
            </wp:positionV>
            <wp:extent cx="1590675" cy="1190625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Hard-Diamond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— Покрытие как будто усеяно маленькими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бриллиантиками</w:t>
      </w:r>
      <w:proofErr w:type="spellEnd"/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753D16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202565</wp:posOffset>
            </wp:positionV>
            <wp:extent cx="1590675" cy="1190625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8F1" w:rsidRPr="00EA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3D16" w:rsidRPr="000C24C6" w:rsidRDefault="00753D16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Hard-Frost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— поверхность как будто покрыта изморозью </w:t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D16" w:rsidRPr="000C24C6" w:rsidRDefault="00753D16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172720</wp:posOffset>
            </wp:positionV>
            <wp:extent cx="1590675" cy="119062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Hard-Patina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— имитация неравномерного истирания покрытия, придающего эффект старины. 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Для организации производства необходимо: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вентилируемое помещение от 35 м²;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комплект пульверизаторов — для нанесения жидких и порошковых лаков;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компрессор со шлангами (прямой привод, 200 л/мин);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печь с диапазоном от 0 до 180° C;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комплект для работы маляра (защитный);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весы 50-500 г, точность 0,01;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ИК-градусник (пирометр);</w:t>
      </w:r>
    </w:p>
    <w:p w:rsidR="00B028F1" w:rsidRPr="00EA36C4" w:rsidRDefault="00B028F1" w:rsidP="00753D16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lastRenderedPageBreak/>
        <w:t xml:space="preserve"> набор специальных составов.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Технологический проце</w:t>
      </w:r>
      <w:proofErr w:type="gramStart"/>
      <w:r w:rsidRPr="00EA36C4">
        <w:rPr>
          <w:rFonts w:ascii="Arial" w:hAnsi="Arial" w:cs="Arial"/>
          <w:color w:val="000000" w:themeColor="text1"/>
          <w:sz w:val="24"/>
          <w:szCs w:val="24"/>
        </w:rPr>
        <w:t>сс вкл</w:t>
      </w:r>
      <w:proofErr w:type="gramEnd"/>
      <w:r w:rsidRPr="00EA36C4">
        <w:rPr>
          <w:rFonts w:ascii="Arial" w:hAnsi="Arial" w:cs="Arial"/>
          <w:color w:val="000000" w:themeColor="text1"/>
          <w:sz w:val="24"/>
          <w:szCs w:val="24"/>
        </w:rPr>
        <w:t>ючает 3 операции:</w:t>
      </w:r>
    </w:p>
    <w:p w:rsidR="00B028F1" w:rsidRPr="00EA36C4" w:rsidRDefault="00B028F1" w:rsidP="005716A6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Подготовка поверхности к нанесению лака.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В зависимости от материала изделия (металл, стекло, дерево или пластик), выполняют соответствующие подготовительные работы.</w:t>
      </w:r>
    </w:p>
    <w:p w:rsidR="00B028F1" w:rsidRPr="00EA36C4" w:rsidRDefault="00B028F1" w:rsidP="005716A6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Нанесение лака UniBrait-Hard с помощью кисти, пульверизатора, валика или ватного тампона.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Выбор инструмента определяется материалом и сложностью изделия.</w:t>
      </w:r>
    </w:p>
    <w:p w:rsidR="00B028F1" w:rsidRPr="00EA36C4" w:rsidRDefault="00B028F1" w:rsidP="005716A6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 xml:space="preserve"> Нанесение защитного лака и окончательная сушка.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Особо отметим, что размеры обрабатываемого изделия ограничиваются только размерами сушильной камеры, а общее время полного цикла составляет не более трех часов (из которых 2,25 часа работает «электричество», а не человек).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5716A6" w:rsidRDefault="00B028F1" w:rsidP="005716A6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5716A6">
        <w:rPr>
          <w:rFonts w:ascii="Arial" w:hAnsi="Arial" w:cs="Arial"/>
          <w:b/>
          <w:color w:val="000000" w:themeColor="text1"/>
        </w:rPr>
        <w:t>UniBrait-Decor</w:t>
      </w:r>
    </w:p>
    <w:p w:rsidR="00B028F1" w:rsidRPr="00EA36C4" w:rsidRDefault="00B028F1" w:rsidP="005716A6">
      <w:pPr>
        <w:pStyle w:val="a8"/>
        <w:jc w:val="both"/>
        <w:rPr>
          <w:rFonts w:ascii="Arial" w:hAnsi="Arial" w:cs="Arial"/>
          <w:color w:val="000000" w:themeColor="text1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Быстрая технология нанесения зеркального покрытия, используемая в декоративных целях.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Также отметим, что «хромирование» по технологии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UniBrait-Decor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возможно лишь для изделий, допускающих нагрев до 80° C.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651000" cy="1238250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Decor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-Chrome — «классическое»  хромированное покрытие 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651000" cy="1238250"/>
            <wp:effectExtent l="19050" t="0" r="635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F1" w:rsidRPr="00EA36C4" w:rsidRDefault="00B028F1" w:rsidP="005716A6">
      <w:pPr>
        <w:ind w:left="360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Decor-Color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— покрытию можно придать любой цветовой оттенок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B028F1" w:rsidRPr="00EA36C4" w:rsidRDefault="00B028F1" w:rsidP="005B3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Pr="00EA36C4">
        <w:rPr>
          <w:rFonts w:ascii="Arial" w:hAnsi="Arial" w:cs="Arial"/>
          <w:sz w:val="24"/>
          <w:szCs w:val="24"/>
        </w:rPr>
        <w:t>Для организации производства необходимо: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вентилируемое помещение от 35 м²;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комплект пульверизаторов;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компрессор со шлангами (прямой привод, 200 л/мин);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сушильную камеру или печь на 80° C;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защитный комплект для работы маляра;</w:t>
      </w:r>
    </w:p>
    <w:p w:rsidR="00B028F1" w:rsidRPr="00EA36C4" w:rsidRDefault="00B028F1" w:rsidP="005B38BD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газовую горелку.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B3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Сам процесс нанесения зеркального покрытия состоит из 4-х простых операций:</w:t>
      </w:r>
    </w:p>
    <w:p w:rsidR="00B028F1" w:rsidRPr="00EA36C4" w:rsidRDefault="00B028F1" w:rsidP="005B38BD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Подготовка поверхности к нанесению лака: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грунтовка и обезжиривание рекомендованными средствами и нанесение глянцевого лака.</w:t>
      </w:r>
    </w:p>
    <w:p w:rsidR="00B028F1" w:rsidRPr="00EA36C4" w:rsidRDefault="00B028F1" w:rsidP="005B38BD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Нанесение на изделие лака </w:t>
      </w:r>
      <w:proofErr w:type="spellStart"/>
      <w:r w:rsidRPr="00EA36C4">
        <w:rPr>
          <w:rFonts w:ascii="Arial" w:hAnsi="Arial" w:cs="Arial"/>
          <w:lang w:val="ru-RU"/>
        </w:rPr>
        <w:t>UniBrait-Decor</w:t>
      </w:r>
      <w:proofErr w:type="spellEnd"/>
      <w:r w:rsidRPr="00EA36C4">
        <w:rPr>
          <w:rFonts w:ascii="Arial" w:hAnsi="Arial" w:cs="Arial"/>
          <w:lang w:val="ru-RU"/>
        </w:rPr>
        <w:t>: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«Хромирование» деталей лаком </w:t>
      </w:r>
      <w:proofErr w:type="spellStart"/>
      <w:r w:rsidRPr="00EA36C4">
        <w:rPr>
          <w:rFonts w:ascii="Arial" w:hAnsi="Arial" w:cs="Arial"/>
          <w:lang w:val="ru-RU"/>
        </w:rPr>
        <w:t>UniBrait-Decor</w:t>
      </w:r>
      <w:proofErr w:type="spellEnd"/>
      <w:r w:rsidRPr="00EA36C4">
        <w:rPr>
          <w:rFonts w:ascii="Arial" w:hAnsi="Arial" w:cs="Arial"/>
          <w:lang w:val="ru-RU"/>
        </w:rPr>
        <w:t xml:space="preserve"> производится с помощью мягкой кисти, пульверизатора, ватного тампона, велюрового или поролонового валика. Покрытое лаком изделие отправляют в печь и сушат в течение получаса при температуре 60-70 ºС. По окончании сушки, не ожидая остывания, поверхность изделия нагревают пламенем горелки до выявления зеркального слоя.</w:t>
      </w:r>
    </w:p>
    <w:p w:rsidR="00B028F1" w:rsidRPr="00EA36C4" w:rsidRDefault="00B028F1" w:rsidP="005B38BD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Сушка изделия в печи при температуре 60–70</w:t>
      </w:r>
      <w:proofErr w:type="gramStart"/>
      <w:r w:rsidRPr="00EA36C4">
        <w:rPr>
          <w:rFonts w:ascii="Arial" w:hAnsi="Arial" w:cs="Arial"/>
          <w:lang w:val="ru-RU"/>
        </w:rPr>
        <w:t>° С</w:t>
      </w:r>
      <w:proofErr w:type="gramEnd"/>
      <w:r w:rsidRPr="00EA36C4">
        <w:rPr>
          <w:rFonts w:ascii="Arial" w:hAnsi="Arial" w:cs="Arial"/>
          <w:lang w:val="ru-RU"/>
        </w:rPr>
        <w:t xml:space="preserve"> в течение 30 минут.</w:t>
      </w:r>
    </w:p>
    <w:p w:rsidR="00B028F1" w:rsidRPr="00EA36C4" w:rsidRDefault="00B028F1" w:rsidP="005B38BD">
      <w:pPr>
        <w:pStyle w:val="a8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Нанесение защитного лака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Зеркальная поверхность </w:t>
      </w:r>
      <w:proofErr w:type="spellStart"/>
      <w:r w:rsidRPr="00EA36C4">
        <w:rPr>
          <w:rFonts w:ascii="Arial" w:hAnsi="Arial" w:cs="Arial"/>
          <w:lang w:val="ru-RU"/>
        </w:rPr>
        <w:t>UniBrait-Decor</w:t>
      </w:r>
      <w:proofErr w:type="spellEnd"/>
      <w:r w:rsidRPr="00EA36C4">
        <w:rPr>
          <w:rFonts w:ascii="Arial" w:hAnsi="Arial" w:cs="Arial"/>
          <w:lang w:val="ru-RU"/>
        </w:rPr>
        <w:t xml:space="preserve"> чувствительна к влаге, поэтому ее в кратчайшие сроки необходимо защитить любым лаком.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Особо отметим, что размеры обрабатываемого изделия ограничиваются только размерами сушильной камеры, а общее время полного цикла составляет не более одного часа.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Преимущества технологии </w:t>
      </w:r>
      <w:proofErr w:type="spellStart"/>
      <w:r w:rsidRPr="00EA36C4">
        <w:rPr>
          <w:rFonts w:ascii="Arial" w:hAnsi="Arial" w:cs="Arial"/>
          <w:lang w:val="ru-RU"/>
        </w:rPr>
        <w:t>UniBrait-Decor</w:t>
      </w:r>
      <w:proofErr w:type="spellEnd"/>
      <w:r w:rsidRPr="00EA36C4">
        <w:rPr>
          <w:rFonts w:ascii="Arial" w:hAnsi="Arial" w:cs="Arial"/>
          <w:lang w:val="ru-RU"/>
        </w:rPr>
        <w:t>: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Благодаря повышенной вязкости и </w:t>
      </w:r>
      <w:proofErr w:type="spellStart"/>
      <w:r w:rsidRPr="00EA36C4">
        <w:rPr>
          <w:rFonts w:ascii="Arial" w:hAnsi="Arial" w:cs="Arial"/>
          <w:lang w:val="ru-RU"/>
        </w:rPr>
        <w:t>порозаполняемости</w:t>
      </w:r>
      <w:proofErr w:type="spellEnd"/>
      <w:r w:rsidRPr="00EA36C4">
        <w:rPr>
          <w:rFonts w:ascii="Arial" w:hAnsi="Arial" w:cs="Arial"/>
          <w:lang w:val="ru-RU"/>
        </w:rPr>
        <w:t xml:space="preserve"> лака Unibrait-</w:t>
      </w:r>
      <w:proofErr w:type="spellStart"/>
      <w:r w:rsidRPr="00EA36C4">
        <w:rPr>
          <w:rFonts w:ascii="Arial" w:hAnsi="Arial" w:cs="Arial"/>
          <w:lang w:val="ru-RU"/>
        </w:rPr>
        <w:t>Decor</w:t>
      </w:r>
      <w:proofErr w:type="spellEnd"/>
      <w:r w:rsidRPr="00EA36C4">
        <w:rPr>
          <w:rFonts w:ascii="Arial" w:hAnsi="Arial" w:cs="Arial"/>
          <w:lang w:val="ru-RU"/>
        </w:rPr>
        <w:t xml:space="preserve">, </w:t>
      </w:r>
      <w:r w:rsidRPr="00EA36C4">
        <w:rPr>
          <w:rFonts w:ascii="Arial" w:hAnsi="Arial" w:cs="Arial"/>
          <w:lang w:val="ru-RU"/>
        </w:rPr>
        <w:lastRenderedPageBreak/>
        <w:t xml:space="preserve">достигается возможность хромирования </w:t>
      </w:r>
      <w:proofErr w:type="spellStart"/>
      <w:r w:rsidRPr="00EA36C4">
        <w:rPr>
          <w:rFonts w:ascii="Arial" w:hAnsi="Arial" w:cs="Arial"/>
          <w:lang w:val="ru-RU"/>
        </w:rPr>
        <w:t>полуглянцевых</w:t>
      </w:r>
      <w:proofErr w:type="spellEnd"/>
      <w:r w:rsidRPr="00EA36C4">
        <w:rPr>
          <w:rFonts w:ascii="Arial" w:hAnsi="Arial" w:cs="Arial"/>
          <w:lang w:val="ru-RU"/>
        </w:rPr>
        <w:t xml:space="preserve"> и даже матовых поверхностей с одновременным сокрытием дефектов поверхности изделия. Данное свойство недостижимо для других технологий хромирования, «работающих» только с глянцевыми поверхностями.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Высокое качество зеркала, также недостижимое для других технологий хромирования.</w:t>
      </w:r>
    </w:p>
    <w:p w:rsidR="00B028F1" w:rsidRPr="00EA36C4" w:rsidRDefault="00B028F1" w:rsidP="005B38BD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716A6">
      <w:pPr>
        <w:pStyle w:val="a8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716A6">
      <w:pPr>
        <w:pStyle w:val="a8"/>
        <w:jc w:val="both"/>
        <w:rPr>
          <w:rFonts w:ascii="Arial" w:hAnsi="Arial" w:cs="Arial"/>
          <w:lang w:val="ru-RU"/>
        </w:rPr>
      </w:pPr>
    </w:p>
    <w:p w:rsidR="00B028F1" w:rsidRPr="00526D1B" w:rsidRDefault="00B028F1" w:rsidP="005716A6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proofErr w:type="spellStart"/>
      <w:r w:rsidRPr="00526D1B">
        <w:rPr>
          <w:rFonts w:ascii="Arial" w:hAnsi="Arial" w:cs="Arial"/>
          <w:b/>
          <w:lang w:val="ru-RU"/>
        </w:rPr>
        <w:t>UniBrait-Classic</w:t>
      </w:r>
      <w:proofErr w:type="spellEnd"/>
    </w:p>
    <w:p w:rsidR="00B028F1" w:rsidRPr="00EA36C4" w:rsidRDefault="00B028F1" w:rsidP="005716A6">
      <w:pPr>
        <w:pStyle w:val="a8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Технология </w:t>
      </w:r>
      <w:proofErr w:type="spellStart"/>
      <w:r w:rsidRPr="00EA36C4">
        <w:rPr>
          <w:rFonts w:ascii="Arial" w:hAnsi="Arial" w:cs="Arial"/>
          <w:lang w:val="ru-RU"/>
        </w:rPr>
        <w:t>UniBrait-Classic</w:t>
      </w:r>
      <w:proofErr w:type="spellEnd"/>
      <w:r w:rsidRPr="00EA36C4">
        <w:rPr>
          <w:rFonts w:ascii="Arial" w:hAnsi="Arial" w:cs="Arial"/>
          <w:lang w:val="ru-RU"/>
        </w:rPr>
        <w:t>— одна из первых оригинальных разработок компании UniBrait, отличающаяся на сегодняшний день простотой нанесения, стабильным результатом и качеством покрытия по сравнению с существующими на рынке технологиями химической металлизации, такими как МЕТА-ХРОМ.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Технология Unibrait-</w:t>
      </w:r>
      <w:proofErr w:type="spellStart"/>
      <w:r w:rsidRPr="00EA36C4">
        <w:rPr>
          <w:rFonts w:ascii="Arial" w:hAnsi="Arial" w:cs="Arial"/>
          <w:lang w:val="ru-RU"/>
        </w:rPr>
        <w:t>Classic</w:t>
      </w:r>
      <w:proofErr w:type="spellEnd"/>
      <w:r w:rsidRPr="00EA36C4">
        <w:rPr>
          <w:rFonts w:ascii="Arial" w:hAnsi="Arial" w:cs="Arial"/>
          <w:lang w:val="ru-RU"/>
        </w:rPr>
        <w:t xml:space="preserve"> предназначена для изделий с незначительными механическими нагрузками, поэтому данную технологию рекомендуется использовать только в декоративных целях: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изготовление рекламной продукции;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производство сувенирной продукции;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изготовление предметов декора и т.п.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Для организации производства по технологии </w:t>
      </w:r>
      <w:proofErr w:type="spellStart"/>
      <w:r w:rsidRPr="00EA36C4">
        <w:rPr>
          <w:rFonts w:ascii="Arial" w:hAnsi="Arial" w:cs="Arial"/>
          <w:lang w:val="ru-RU"/>
        </w:rPr>
        <w:t>UniBrait-Classic</w:t>
      </w:r>
      <w:proofErr w:type="spellEnd"/>
      <w:r w:rsidRPr="00EA36C4">
        <w:rPr>
          <w:rFonts w:ascii="Arial" w:hAnsi="Arial" w:cs="Arial"/>
          <w:lang w:val="ru-RU"/>
        </w:rPr>
        <w:t xml:space="preserve"> необходимо: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вентилируемое помещение от 35 м²;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установка для нанесения;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компрессор со шлангами (</w:t>
      </w:r>
      <w:proofErr w:type="spellStart"/>
      <w:r w:rsidRPr="00EA36C4">
        <w:rPr>
          <w:rFonts w:ascii="Arial" w:hAnsi="Arial" w:cs="Arial"/>
          <w:lang w:val="ru-RU"/>
        </w:rPr>
        <w:t>прям</w:t>
      </w:r>
      <w:proofErr w:type="gramStart"/>
      <w:r w:rsidRPr="00EA36C4">
        <w:rPr>
          <w:rFonts w:ascii="Arial" w:hAnsi="Arial" w:cs="Arial"/>
          <w:lang w:val="ru-RU"/>
        </w:rPr>
        <w:t>.п</w:t>
      </w:r>
      <w:proofErr w:type="gramEnd"/>
      <w:r w:rsidRPr="00EA36C4">
        <w:rPr>
          <w:rFonts w:ascii="Arial" w:hAnsi="Arial" w:cs="Arial"/>
          <w:lang w:val="ru-RU"/>
        </w:rPr>
        <w:t>ривод</w:t>
      </w:r>
      <w:proofErr w:type="spellEnd"/>
      <w:r w:rsidRPr="00EA36C4">
        <w:rPr>
          <w:rFonts w:ascii="Arial" w:hAnsi="Arial" w:cs="Arial"/>
          <w:lang w:val="ru-RU"/>
        </w:rPr>
        <w:t>, 200 л/мин);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защитный комплект для работы маляра;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инфракрасный обогреватель со штативом и регулировкой температуры или сушильный шкаф;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lastRenderedPageBreak/>
        <w:t xml:space="preserve"> градусник электронный бытовой с выводом датчика температуры до 80</w:t>
      </w:r>
      <w:proofErr w:type="gramStart"/>
      <w:r w:rsidRPr="00EA36C4">
        <w:rPr>
          <w:rFonts w:ascii="Arial" w:hAnsi="Arial" w:cs="Arial"/>
          <w:lang w:val="ru-RU"/>
        </w:rPr>
        <w:t>° С</w:t>
      </w:r>
      <w:proofErr w:type="gramEnd"/>
      <w:r w:rsidRPr="00EA36C4">
        <w:rPr>
          <w:rFonts w:ascii="Arial" w:hAnsi="Arial" w:cs="Arial"/>
          <w:lang w:val="ru-RU"/>
        </w:rPr>
        <w:t>;</w:t>
      </w:r>
    </w:p>
    <w:p w:rsidR="00B028F1" w:rsidRPr="00EA36C4" w:rsidRDefault="00B028F1" w:rsidP="00526D1B">
      <w:pPr>
        <w:pStyle w:val="a8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вспомогательные емкости и расходные материалы (ветошь, бутылки, мензурки, растворители, дистиллированная вода, фильтры и пр.).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Сам процесс нанесения зеркального покрытия по технологии </w:t>
      </w:r>
      <w:proofErr w:type="spellStart"/>
      <w:r w:rsidRPr="00EA36C4">
        <w:rPr>
          <w:rFonts w:ascii="Arial" w:hAnsi="Arial" w:cs="Arial"/>
          <w:lang w:val="ru-RU"/>
        </w:rPr>
        <w:t>UniBrait-Classic</w:t>
      </w:r>
      <w:proofErr w:type="spellEnd"/>
      <w:r w:rsidRPr="00EA36C4">
        <w:rPr>
          <w:rFonts w:ascii="Arial" w:hAnsi="Arial" w:cs="Arial"/>
          <w:lang w:val="ru-RU"/>
        </w:rPr>
        <w:t xml:space="preserve"> состоит из пяти этапов: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Подготовка поверхности: грунтовка и обезжиривание рекомендованными средствами.</w:t>
      </w:r>
    </w:p>
    <w:p w:rsidR="005B38BD" w:rsidRDefault="00B028F1" w:rsidP="005B38BD">
      <w:pPr>
        <w:pStyle w:val="a8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Нанесение с помощью пульверизатора слоя базового лака и его последующая сушка.</w:t>
      </w:r>
      <w:r w:rsidR="00526D1B" w:rsidRPr="005B38BD">
        <w:rPr>
          <w:rFonts w:ascii="Arial" w:hAnsi="Arial" w:cs="Arial"/>
          <w:lang w:val="ru-RU"/>
        </w:rPr>
        <w:t xml:space="preserve"> </w:t>
      </w:r>
    </w:p>
    <w:p w:rsidR="00B028F1" w:rsidRPr="005B38BD" w:rsidRDefault="00B028F1" w:rsidP="005B38BD">
      <w:pPr>
        <w:pStyle w:val="a8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ru-RU"/>
        </w:rPr>
      </w:pPr>
      <w:r w:rsidRPr="005B38BD">
        <w:rPr>
          <w:rFonts w:ascii="Arial" w:hAnsi="Arial" w:cs="Arial"/>
          <w:lang w:val="ru-RU"/>
        </w:rPr>
        <w:t>Металлизация поверхности, включающая выполнение следующих видов работ: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а) обезжиривания рекомендованными средствами;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б) нанесения активатора с помощью пульверизатора;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в) нанесения металлического слоя с помощью окрасочного пистолета. 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Каждый этап металлизации обязательно чередуется промывкой дистиллированной водой.</w:t>
      </w:r>
    </w:p>
    <w:p w:rsidR="00B028F1" w:rsidRPr="00EA36C4" w:rsidRDefault="00B028F1" w:rsidP="00526D1B">
      <w:pPr>
        <w:pStyle w:val="a8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Нанесение с помощью пульверизатора адгезивного слоя, обеспечивающего прочное сцепление защитного лака с металлом.</w:t>
      </w:r>
    </w:p>
    <w:p w:rsidR="00B028F1" w:rsidRPr="00EA36C4" w:rsidRDefault="00B028F1" w:rsidP="00526D1B">
      <w:pPr>
        <w:pStyle w:val="a8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Нанесение защитного (укрывного) лака.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Окончательную сушку изделия можно производить как при комнатной температуре, так и с нагревом, согласно инструкции к лаку. Если в защитный лак добавить красители, то можно получить и </w:t>
      </w:r>
      <w:proofErr w:type="gramStart"/>
      <w:r w:rsidRPr="00EA36C4">
        <w:rPr>
          <w:rFonts w:ascii="Arial" w:hAnsi="Arial" w:cs="Arial"/>
          <w:lang w:val="ru-RU"/>
        </w:rPr>
        <w:t>хромирование</w:t>
      </w:r>
      <w:proofErr w:type="gramEnd"/>
      <w:r w:rsidRPr="00EA36C4">
        <w:rPr>
          <w:rFonts w:ascii="Arial" w:hAnsi="Arial" w:cs="Arial"/>
          <w:lang w:val="ru-RU"/>
        </w:rPr>
        <w:t xml:space="preserve"> и золочение, а также цвета бронзы, латуни, меди и т. д.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Особо отметим, что размеры обрабатываемого изделия ограничиваются только размерами помещения, а общее время полного цикла составляет 8–12 часов в зависимости от сложности рельефа изделия.</w:t>
      </w:r>
    </w:p>
    <w:p w:rsidR="00B028F1" w:rsidRPr="00EA36C4" w:rsidRDefault="00B028F1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Анализ рынка</w:t>
      </w:r>
    </w:p>
    <w:p w:rsidR="00B028F1" w:rsidRPr="00EA36C4" w:rsidRDefault="00B028F1" w:rsidP="005716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tab/>
        <w:t xml:space="preserve"> Для нанесения хромовых покрытий используются гальванические,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газотермические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, вакуумные и химические технологии. Согласно мнению экспертов, на долю гальванического хромирования в 1990 году приходилось около 24% рынка услуг по нанесению покрытий.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 На рынке гальванического хромирования можно выделить сегмент товаров народного потребления (ручки, колесные диски и др.).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По данным участников рынка, в период кризиса объем услуг в сегменте хромирования сократился незначительно.  Зато после приватизации заводских мощностей содержание гальванического производства стало невозможным по ряду причин:</w:t>
      </w:r>
    </w:p>
    <w:p w:rsidR="00B028F1" w:rsidRPr="00EA36C4" w:rsidRDefault="00B028F1" w:rsidP="00526D1B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Большая потребляемая мощность;</w:t>
      </w:r>
    </w:p>
    <w:p w:rsidR="00B028F1" w:rsidRPr="00EA36C4" w:rsidRDefault="00B028F1" w:rsidP="00526D1B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Большой объем капиталовложений для содержания растворов;</w:t>
      </w:r>
    </w:p>
    <w:p w:rsidR="00B028F1" w:rsidRPr="00EA36C4" w:rsidRDefault="00B028F1" w:rsidP="00526D1B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Большое количество обслуживающего персонала;</w:t>
      </w:r>
    </w:p>
    <w:p w:rsidR="00B028F1" w:rsidRPr="00EA36C4" w:rsidRDefault="00B028F1" w:rsidP="00526D1B">
      <w:pPr>
        <w:pStyle w:val="a8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EA36C4">
        <w:rPr>
          <w:rFonts w:ascii="Arial" w:hAnsi="Arial" w:cs="Arial"/>
          <w:color w:val="000000" w:themeColor="text1"/>
          <w:lang w:val="ru-RU"/>
        </w:rPr>
        <w:t>Соблюдение условий и норм эксплуатаци</w:t>
      </w:r>
      <w:proofErr w:type="gramStart"/>
      <w:r w:rsidRPr="00EA36C4">
        <w:rPr>
          <w:rFonts w:ascii="Arial" w:hAnsi="Arial" w:cs="Arial"/>
          <w:color w:val="000000" w:themeColor="text1"/>
          <w:lang w:val="ru-RU"/>
        </w:rPr>
        <w:t>и(</w:t>
      </w:r>
      <w:proofErr w:type="gramEnd"/>
      <w:r w:rsidRPr="00EA36C4">
        <w:rPr>
          <w:rFonts w:ascii="Arial" w:hAnsi="Arial" w:cs="Arial"/>
          <w:color w:val="000000" w:themeColor="text1"/>
          <w:lang w:val="ru-RU"/>
        </w:rPr>
        <w:t>высокие требования СЭС, Пожарной, Электро и Трудовой Безопасности).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Как следствие из всего объема осталось около 5% производств, остальные были законсервированы или демонтированы.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С учетом большого спроса на хромированные изделия приходит более простая в содержании и реализации технология вакуумной металлизации. Рентабельность этой технологии строится на большом объеме выпускаемой продукции, при небольших ее размерах. В силу этих параметров Китай получил основную долю рынка «блестящих» покрытий, быстро найдя применение в товарах широкого потребления. Само же покрытие по данной технологии никогда не обладало необходимыми прочностными характеристиками и при незначительном повреждении слазило с изделия, поэтому ассоциация некачественных изделий со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страной производителем немного не справедлива. На тот момент они дали рынку </w:t>
      </w:r>
      <w:proofErr w:type="gramStart"/>
      <w:r w:rsidRPr="00EA36C4">
        <w:rPr>
          <w:rFonts w:ascii="Arial" w:hAnsi="Arial" w:cs="Arial"/>
          <w:color w:val="000000" w:themeColor="text1"/>
          <w:sz w:val="24"/>
          <w:szCs w:val="24"/>
        </w:rPr>
        <w:t>то</w:t>
      </w:r>
      <w:proofErr w:type="gram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что было востребовано.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Породить новый рынок блестящих изделий в мире обещали и надеялись  продавцы технологии Химической металлизации, </w:t>
      </w:r>
      <w:proofErr w:type="gramStart"/>
      <w:r w:rsidRPr="00EA36C4">
        <w:rPr>
          <w:rFonts w:ascii="Arial" w:hAnsi="Arial" w:cs="Arial"/>
          <w:color w:val="000000" w:themeColor="text1"/>
          <w:sz w:val="24"/>
          <w:szCs w:val="24"/>
        </w:rPr>
        <w:t>но</w:t>
      </w:r>
      <w:proofErr w:type="gramEnd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к сожалению эта технология была забыта как декоративное покрытие еще в 60-х годах и работало, как покрытие для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токопроводности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>. Покрытие по данной технологии не обладает прочностными свойствами и имеет большую нестабильность результата, такого как цвет «с желтизной» и «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несмачиваемость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>» поверхности. Сумасшедшие бизнесмены и авантюристы породили тысячи производственных точек и миллионы желающих покупателей.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>На сегодняшнем рынке просто нет достойного предложения под существующий спрос. Вот с этого момента</w:t>
      </w:r>
      <w:proofErr w:type="gramStart"/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proofErr w:type="gramEnd"/>
      <w:r w:rsidRPr="00EA36C4">
        <w:rPr>
          <w:rFonts w:ascii="Arial" w:hAnsi="Arial" w:cs="Arial"/>
          <w:color w:val="000000" w:themeColor="text1"/>
          <w:sz w:val="24"/>
          <w:szCs w:val="24"/>
        </w:rPr>
        <w:t>аша компания и начинала запуск разработки своих технологий.</w:t>
      </w:r>
    </w:p>
    <w:p w:rsidR="00B028F1" w:rsidRPr="00EA36C4" w:rsidRDefault="00B028F1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t>Рыночные позиции компании</w:t>
      </w:r>
    </w:p>
    <w:p w:rsidR="00B028F1" w:rsidRPr="00EA36C4" w:rsidRDefault="00B028F1" w:rsidP="005716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6C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color w:val="000000" w:themeColor="text1"/>
          <w:sz w:val="24"/>
          <w:szCs w:val="24"/>
        </w:rPr>
        <w:t xml:space="preserve">Компания представляет собой на сегодняшний день 3 лаборатории для развития новых направлений в области зеркальных покрытий. Головное управление и обучающий центр для наших партнеров располагается в г. Новосибирске. На  сегодняшний день имеется ряд открытых розничных цехов в России и СНГ, а также подписаны договоры намерений по открытию представительств в Германии (г. Дюссельдорф), Объединенных Арабских Эмиратах (г. Абу-Даби), Соединенных Штатах Америки (г. Чикаго). Ведутся переговоры с партнерами из Китайской Народной Республики (г. </w:t>
      </w:r>
      <w:proofErr w:type="spellStart"/>
      <w:r w:rsidRPr="00EA36C4">
        <w:rPr>
          <w:rFonts w:ascii="Arial" w:hAnsi="Arial" w:cs="Arial"/>
          <w:color w:val="000000" w:themeColor="text1"/>
          <w:sz w:val="24"/>
          <w:szCs w:val="24"/>
        </w:rPr>
        <w:t>Чаньчунь</w:t>
      </w:r>
      <w:proofErr w:type="spellEnd"/>
      <w:r w:rsidRPr="00EA36C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028F1" w:rsidRPr="000C24C6" w:rsidRDefault="00B028F1" w:rsidP="005716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26D1B" w:rsidRPr="000C24C6" w:rsidRDefault="00526D1B" w:rsidP="005716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53D16" w:rsidRPr="000C24C6" w:rsidRDefault="00753D16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3D16" w:rsidRPr="000C24C6" w:rsidRDefault="00753D16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3D16" w:rsidRPr="000C24C6" w:rsidRDefault="00753D16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28F1" w:rsidRPr="00EA36C4" w:rsidRDefault="00B028F1" w:rsidP="005716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Конкурентные преимущества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На сегодняшний день аналогов нашей технологии в мире не существует и это самое важное конкурентное </w:t>
      </w:r>
      <w:proofErr w:type="spellStart"/>
      <w:r w:rsidRPr="00EA36C4">
        <w:rPr>
          <w:rFonts w:ascii="Arial" w:hAnsi="Arial" w:cs="Arial"/>
          <w:sz w:val="24"/>
          <w:szCs w:val="24"/>
        </w:rPr>
        <w:t>приемущество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. Украсть данную технологию не представляется возможным, даже если получится разложить специальный состав на  его составляющие.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Отметим, что по показателю «цена/качество» технологии UniBrait не имеют себе равных среди конкурирующих решений — стоимость «хромирования» с использованием нашего ноу-хау в разы меньше стоимости других методов хромирования.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Среди других преимуществ технологий UniBrait:</w:t>
      </w:r>
    </w:p>
    <w:p w:rsidR="00B028F1" w:rsidRPr="00EA36C4" w:rsidRDefault="00B028F1" w:rsidP="00526D1B">
      <w:pPr>
        <w:pStyle w:val="a8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высокая производительность, обусловленная минимизацией временных затрат;</w:t>
      </w:r>
    </w:p>
    <w:p w:rsidR="00B028F1" w:rsidRPr="00EA36C4" w:rsidRDefault="00B028F1" w:rsidP="00526D1B">
      <w:pPr>
        <w:pStyle w:val="a8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достижение эффекта зеркала с высоким коэффициентом отражения, недосягаемым для других методов нанесения зеркальных покрытий или хромирования;</w:t>
      </w:r>
    </w:p>
    <w:p w:rsidR="00B028F1" w:rsidRPr="00EA36C4" w:rsidRDefault="00B028F1" w:rsidP="00526D1B">
      <w:pPr>
        <w:pStyle w:val="a8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повышенная вязкость лака, позволяющая скрыть дефекты поверхности обрабатываемого изделия;</w:t>
      </w:r>
    </w:p>
    <w:p w:rsidR="00B028F1" w:rsidRPr="00EA36C4" w:rsidRDefault="00B028F1" w:rsidP="00526D1B">
      <w:pPr>
        <w:pStyle w:val="a8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разнообразие цветовой гаммы и широкая область применения;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pStyle w:val="a8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низкая себестоимость, и, как следствие, высокая рентабельность производства.</w:t>
      </w:r>
    </w:p>
    <w:p w:rsidR="00B028F1" w:rsidRPr="00EA36C4" w:rsidRDefault="00B028F1" w:rsidP="00526D1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53D16" w:rsidRPr="000C24C6" w:rsidRDefault="00753D16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3D16" w:rsidRPr="000C24C6" w:rsidRDefault="00753D16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3D16" w:rsidRPr="000C24C6" w:rsidRDefault="00753D16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3D16" w:rsidRPr="000C24C6" w:rsidRDefault="00753D16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lastRenderedPageBreak/>
        <w:t>Таблица 1. Сравнительная таблица технологии UniBrait с другими технологиями хромирования.</w:t>
      </w:r>
    </w:p>
    <w:p w:rsidR="00B028F1" w:rsidRPr="00EA36C4" w:rsidRDefault="00526D1B" w:rsidP="00571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390525</wp:posOffset>
            </wp:positionV>
            <wp:extent cx="6981825" cy="4429125"/>
            <wp:effectExtent l="19050" t="0" r="9525" b="0"/>
            <wp:wrapTight wrapText="bothSides">
              <wp:wrapPolygon edited="0">
                <wp:start x="-59" y="0"/>
                <wp:lineTo x="-59" y="21554"/>
                <wp:lineTo x="21629" y="21554"/>
                <wp:lineTo x="21629" y="0"/>
                <wp:lineTo x="-59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8F1" w:rsidRPr="00EA36C4">
        <w:rPr>
          <w:rFonts w:ascii="Arial" w:hAnsi="Arial" w:cs="Arial"/>
          <w:sz w:val="24"/>
          <w:szCs w:val="24"/>
        </w:rPr>
        <w:t xml:space="preserve"> Критерии оценки: 5 — отлично, 4 — хорошо, 3 — удовлетворительно, 2 — плохо.</w:t>
      </w:r>
    </w:p>
    <w:p w:rsidR="00B028F1" w:rsidRPr="00EA36C4" w:rsidRDefault="00B028F1" w:rsidP="005716A6">
      <w:pPr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Проанализировав данные таблицы 1, Мы вправе сделать вывод, что технологии UniBrait значительно превосходят по итоговым показателям все ранее существовавшие технологии.</w:t>
      </w:r>
    </w:p>
    <w:p w:rsidR="00526D1B" w:rsidRPr="000C24C6" w:rsidRDefault="00B028F1" w:rsidP="005716A6">
      <w:pPr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 </w:t>
      </w:r>
      <w:r w:rsidRPr="00EA36C4">
        <w:rPr>
          <w:rFonts w:ascii="Arial" w:hAnsi="Arial" w:cs="Arial"/>
          <w:sz w:val="24"/>
          <w:szCs w:val="24"/>
        </w:rPr>
        <w:tab/>
      </w:r>
    </w:p>
    <w:p w:rsidR="00B028F1" w:rsidRPr="00EA36C4" w:rsidRDefault="00B028F1" w:rsidP="005716A6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Маркетинг</w:t>
      </w:r>
      <w:r w:rsidR="00DA3FF9" w:rsidRPr="000C24C6">
        <w:rPr>
          <w:rFonts w:ascii="Arial" w:hAnsi="Arial" w:cs="Arial"/>
          <w:b/>
          <w:sz w:val="24"/>
          <w:szCs w:val="24"/>
        </w:rPr>
        <w:t xml:space="preserve"> </w:t>
      </w:r>
      <w:r w:rsidR="00DA3FF9" w:rsidRPr="00EA36C4">
        <w:rPr>
          <w:rFonts w:ascii="Arial" w:hAnsi="Arial" w:cs="Arial"/>
          <w:b/>
          <w:sz w:val="24"/>
          <w:szCs w:val="24"/>
        </w:rPr>
        <w:t>и стратегия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Большинство людей, обладающих доходом выше или гораздо выше среднего, стремятся выделить себя среди остальных людей доступными для них способами. Это и предметы роскоши, и «золотые» номера мобильных телефонов, </w:t>
      </w:r>
      <w:r w:rsidRPr="00EA36C4">
        <w:rPr>
          <w:rFonts w:ascii="Arial" w:hAnsi="Arial" w:cs="Arial"/>
          <w:sz w:val="24"/>
          <w:szCs w:val="24"/>
        </w:rPr>
        <w:lastRenderedPageBreak/>
        <w:t>и дорогие аксессуары. Практически каждый, кто покупает себе дорогостоящий автомобиль, приобретает и специальный номерной знак – из «элитной» серии в регионе или с «красивым» сочетанием цифр, или и то и другое одновременно. Вам не нужно бегать за клиентом, повествовать ему о Вашем производстве через телевизор, радио и объемные рекламные плакаты, Вы должны ознакомить со своими возможностями производственн</w:t>
      </w:r>
      <w:proofErr w:type="gramStart"/>
      <w:r w:rsidRPr="00EA36C4">
        <w:rPr>
          <w:rFonts w:ascii="Arial" w:hAnsi="Arial" w:cs="Arial"/>
          <w:sz w:val="24"/>
          <w:szCs w:val="24"/>
        </w:rPr>
        <w:t>о-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сервисные компании и дать им возможность работать с Вашим производством.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EA36C4" w:rsidRDefault="00B028F1" w:rsidP="00B028F1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Риски проекта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Рассмотрим большинство основных причин, которые могут повлиять на степень риска создаваемого бизнеса.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Риски партнера на стадии запуска производственного цеха минимизированы, поскольку процесс открытия нового производства проводится при участии нашей компании и отлажен до автоматизма на многих открытых ранее бизнесах.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Особое внимание партнер должен обратить на наиболее вероятные риски, связанные с созданием спроса на услуги станции и расширением сферы применения наших покрытий. При запуске цеха компания </w:t>
      </w:r>
      <w:r w:rsidRPr="00EA36C4">
        <w:rPr>
          <w:rFonts w:ascii="Arial" w:hAnsi="Arial" w:cs="Arial"/>
          <w:b/>
          <w:color w:val="000000" w:themeColor="text1"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предоставляет все необходимые технологии привлечения клиентов, поэтому реализоваться риск может позже, когда партнер начнет самостоятельно отвечать за создание спроса на услуги своего производства.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Риски, связанные с низким качеством оказываемых услуг, несущественны, поскольку технологии производства работ исключают ошибку, а материалы не обладают побочными эффектами, которые могут нанести вред изделию.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Для успешного развития собственного бизнеса партнер должен самостоятельно учитывать все риски и принимать меры для их минимизации. Компания </w:t>
      </w:r>
      <w:r w:rsidRPr="00EA36C4">
        <w:rPr>
          <w:rFonts w:ascii="Arial" w:hAnsi="Arial" w:cs="Arial"/>
          <w:b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оказывает полную консультационную поддержку, а также </w:t>
      </w:r>
      <w:r w:rsidRPr="00EA36C4">
        <w:rPr>
          <w:rFonts w:ascii="Arial" w:hAnsi="Arial" w:cs="Arial"/>
          <w:sz w:val="24"/>
          <w:szCs w:val="24"/>
        </w:rPr>
        <w:lastRenderedPageBreak/>
        <w:t xml:space="preserve">помогает партнерам найти причины и разработать комплекс мер для выхода из сложных ситуаций. </w:t>
      </w:r>
    </w:p>
    <w:p w:rsidR="00B028F1" w:rsidRPr="00EA36C4" w:rsidRDefault="00B028F1" w:rsidP="005716A6">
      <w:pPr>
        <w:jc w:val="both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ab/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</w:p>
    <w:p w:rsidR="00B028F1" w:rsidRPr="00EA36C4" w:rsidRDefault="00B028F1" w:rsidP="00B028F1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Финансовый план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>Подготовка и запуск автостанции в работу осуществляется в достаточно короткие сроки – за 2-</w:t>
      </w:r>
      <w:r w:rsidRPr="00EA36C4">
        <w:rPr>
          <w:rFonts w:ascii="Arial" w:hAnsi="Arial" w:cs="Arial"/>
          <w:i/>
          <w:sz w:val="24"/>
          <w:szCs w:val="24"/>
        </w:rPr>
        <w:t>3 недели</w:t>
      </w:r>
      <w:r w:rsidRPr="00EA36C4">
        <w:rPr>
          <w:rFonts w:ascii="Arial" w:hAnsi="Arial" w:cs="Arial"/>
          <w:sz w:val="24"/>
          <w:szCs w:val="24"/>
        </w:rPr>
        <w:t xml:space="preserve">, поэтому инвестиционный взнос выплачивается единовременно. Все цены устанавливаются в российских рублях и не зависят от колебаний курсов иностранных валют. Стоимость расходных материалов может меняться со временем в зависимости от инфляции в РФ.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Основные финансовые показатели работы предлагаемого бизнеса на примере действующих производств можно найти в прилагаемом </w:t>
      </w:r>
      <w:proofErr w:type="spellStart"/>
      <w:r w:rsidRPr="00EA36C4">
        <w:rPr>
          <w:rFonts w:ascii="Arial" w:hAnsi="Arial" w:cs="Arial"/>
          <w:sz w:val="24"/>
          <w:szCs w:val="24"/>
        </w:rPr>
        <w:t>Excel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файле </w:t>
      </w:r>
      <w:r w:rsidRPr="00EA36C4">
        <w:rPr>
          <w:rFonts w:ascii="Arial" w:hAnsi="Arial" w:cs="Arial"/>
          <w:b/>
          <w:sz w:val="24"/>
          <w:szCs w:val="24"/>
        </w:rPr>
        <w:t>«</w:t>
      </w:r>
      <w:proofErr w:type="spellStart"/>
      <w:r w:rsidRPr="00EA36C4">
        <w:rPr>
          <w:rFonts w:ascii="Arial" w:hAnsi="Arial" w:cs="Arial"/>
          <w:b/>
          <w:sz w:val="24"/>
          <w:szCs w:val="24"/>
        </w:rPr>
        <w:t>Unibright</w:t>
      </w:r>
      <w:proofErr w:type="spellEnd"/>
      <w:r w:rsidRPr="00EA36C4">
        <w:rPr>
          <w:rFonts w:ascii="Arial" w:hAnsi="Arial" w:cs="Arial"/>
          <w:b/>
          <w:sz w:val="24"/>
          <w:szCs w:val="24"/>
        </w:rPr>
        <w:t xml:space="preserve"> financial-plan-region.xls»</w:t>
      </w:r>
      <w:r w:rsidRPr="00EA36C4">
        <w:rPr>
          <w:rFonts w:ascii="Arial" w:hAnsi="Arial" w:cs="Arial"/>
          <w:sz w:val="24"/>
          <w:szCs w:val="24"/>
        </w:rPr>
        <w:t xml:space="preserve">. Или на нашем сайте </w:t>
      </w:r>
      <w:hyperlink r:id="rId21" w:history="1">
        <w:r w:rsidRPr="00EA36C4">
          <w:rPr>
            <w:rStyle w:val="a7"/>
            <w:rFonts w:ascii="Arial" w:hAnsi="Arial" w:cs="Arial"/>
            <w:sz w:val="24"/>
            <w:szCs w:val="24"/>
          </w:rPr>
          <w:t>www.unibrait.ru</w:t>
        </w:r>
      </w:hyperlink>
      <w:r w:rsidRPr="00EA36C4">
        <w:rPr>
          <w:rFonts w:ascii="Arial" w:hAnsi="Arial" w:cs="Arial"/>
          <w:sz w:val="24"/>
          <w:szCs w:val="24"/>
        </w:rPr>
        <w:t xml:space="preserve"> в разделе «Финансы»</w:t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</w:p>
    <w:p w:rsidR="00B028F1" w:rsidRPr="000C24C6" w:rsidRDefault="00B028F1" w:rsidP="00B028F1">
      <w:pPr>
        <w:rPr>
          <w:rFonts w:ascii="Arial" w:hAnsi="Arial" w:cs="Arial"/>
          <w:sz w:val="24"/>
          <w:szCs w:val="24"/>
        </w:rPr>
      </w:pPr>
    </w:p>
    <w:p w:rsidR="00526D1B" w:rsidRPr="000C24C6" w:rsidRDefault="00526D1B" w:rsidP="00B028F1">
      <w:pPr>
        <w:rPr>
          <w:rFonts w:ascii="Arial" w:hAnsi="Arial" w:cs="Arial"/>
          <w:sz w:val="24"/>
          <w:szCs w:val="24"/>
        </w:rPr>
      </w:pPr>
    </w:p>
    <w:p w:rsidR="00526D1B" w:rsidRPr="000C24C6" w:rsidRDefault="00526D1B" w:rsidP="00B028F1">
      <w:pPr>
        <w:rPr>
          <w:rFonts w:ascii="Arial" w:hAnsi="Arial" w:cs="Arial"/>
          <w:sz w:val="24"/>
          <w:szCs w:val="24"/>
        </w:rPr>
      </w:pPr>
    </w:p>
    <w:p w:rsidR="00B028F1" w:rsidRPr="00EA36C4" w:rsidRDefault="00B028F1" w:rsidP="00B028F1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Потребности в капитале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>Стоимость Технологии зависит от выбранного Вами направления:</w:t>
      </w:r>
    </w:p>
    <w:p w:rsidR="00B028F1" w:rsidRPr="00EA36C4" w:rsidRDefault="00B028F1" w:rsidP="00526D1B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EA36C4">
        <w:rPr>
          <w:rFonts w:ascii="Arial" w:hAnsi="Arial" w:cs="Arial"/>
          <w:lang w:val="ru-RU"/>
        </w:rPr>
        <w:t>UniBrait-Hard</w:t>
      </w:r>
      <w:proofErr w:type="spellEnd"/>
      <w:r w:rsidRPr="00EA36C4">
        <w:rPr>
          <w:rFonts w:ascii="Arial" w:hAnsi="Arial" w:cs="Arial"/>
          <w:lang w:val="ru-RU"/>
        </w:rPr>
        <w:t xml:space="preserve"> — </w:t>
      </w:r>
      <w:r w:rsidR="002D631D">
        <w:rPr>
          <w:rFonts w:ascii="Arial" w:hAnsi="Arial" w:cs="Arial"/>
          <w:lang w:val="ru-RU"/>
        </w:rPr>
        <w:t xml:space="preserve">1 </w:t>
      </w:r>
      <w:bookmarkStart w:id="0" w:name="_GoBack"/>
      <w:bookmarkEnd w:id="0"/>
      <w:r w:rsidR="002D631D">
        <w:rPr>
          <w:rFonts w:ascii="Arial" w:hAnsi="Arial" w:cs="Arial"/>
          <w:lang w:val="ru-RU"/>
        </w:rPr>
        <w:t>2</w:t>
      </w:r>
      <w:r w:rsidRPr="00EA36C4">
        <w:rPr>
          <w:rFonts w:ascii="Arial" w:hAnsi="Arial" w:cs="Arial"/>
          <w:lang w:val="ru-RU"/>
        </w:rPr>
        <w:t>00 000 рублей.</w:t>
      </w:r>
    </w:p>
    <w:p w:rsidR="00B028F1" w:rsidRPr="00EA36C4" w:rsidRDefault="00B028F1" w:rsidP="00526D1B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EA36C4">
        <w:rPr>
          <w:rFonts w:ascii="Arial" w:hAnsi="Arial" w:cs="Arial"/>
          <w:lang w:val="ru-RU"/>
        </w:rPr>
        <w:t>UniBrait-Decor</w:t>
      </w:r>
      <w:proofErr w:type="spellEnd"/>
      <w:r w:rsidRPr="00EA36C4">
        <w:rPr>
          <w:rFonts w:ascii="Arial" w:hAnsi="Arial" w:cs="Arial"/>
          <w:lang w:val="ru-RU"/>
        </w:rPr>
        <w:t xml:space="preserve"> — 500 000 рублей.</w:t>
      </w:r>
    </w:p>
    <w:p w:rsidR="00B028F1" w:rsidRPr="00EA36C4" w:rsidRDefault="00B028F1" w:rsidP="00526D1B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EA36C4">
        <w:rPr>
          <w:rFonts w:ascii="Arial" w:hAnsi="Arial" w:cs="Arial"/>
          <w:lang w:val="ru-RU"/>
        </w:rPr>
        <w:t>UniBrait-Classic</w:t>
      </w:r>
      <w:proofErr w:type="spellEnd"/>
      <w:r w:rsidRPr="00EA36C4">
        <w:rPr>
          <w:rFonts w:ascii="Arial" w:hAnsi="Arial" w:cs="Arial"/>
          <w:lang w:val="ru-RU"/>
        </w:rPr>
        <w:t xml:space="preserve"> — 300 000 рублей.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</w:t>
      </w:r>
    </w:p>
    <w:p w:rsidR="00B028F1" w:rsidRPr="00EA36C4" w:rsidRDefault="00B028F1" w:rsidP="00526D1B">
      <w:pPr>
        <w:pStyle w:val="a8"/>
        <w:spacing w:line="360" w:lineRule="auto"/>
        <w:jc w:val="both"/>
        <w:rPr>
          <w:rFonts w:ascii="Arial" w:hAnsi="Arial" w:cs="Arial"/>
          <w:lang w:val="ru-RU"/>
        </w:rPr>
      </w:pP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lastRenderedPageBreak/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Став партнером, вы получите: 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Технологии UniBrait в виде технической документации, описывающей методику нанесения и регламентирующей производственный техпроцесс.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Обучение персонала любой начальной квалификации до уровня, когда они смогут самостоятельно производить продукцию от простых изделий – </w:t>
      </w:r>
      <w:proofErr w:type="gramStart"/>
      <w:r w:rsidRPr="00EA36C4">
        <w:rPr>
          <w:rFonts w:ascii="Arial" w:hAnsi="Arial" w:cs="Arial"/>
          <w:lang w:val="ru-RU"/>
        </w:rPr>
        <w:t>до</w:t>
      </w:r>
      <w:proofErr w:type="gramEnd"/>
      <w:r w:rsidRPr="00EA36C4">
        <w:rPr>
          <w:rFonts w:ascii="Arial" w:hAnsi="Arial" w:cs="Arial"/>
          <w:lang w:val="ru-RU"/>
        </w:rPr>
        <w:t xml:space="preserve"> самых сложных.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Консультации по оптимизации ваших производственных помещений под нужды вашего бизнеса с готовым планом.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Заверенные копии сертификатов и протоколов испытаний.</w:t>
      </w:r>
      <w:r w:rsidRPr="00EA36C4">
        <w:rPr>
          <w:rFonts w:ascii="Arial" w:hAnsi="Arial" w:cs="Arial"/>
          <w:lang w:val="ru-RU"/>
        </w:rPr>
        <w:tab/>
        <w:t xml:space="preserve"> 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Набор расходных материалов для работы на первое время. В дальнейшем вы имеете право докупать расходные материалы на основании договора поставк</w:t>
      </w:r>
      <w:proofErr w:type="gramStart"/>
      <w:r w:rsidRPr="00EA36C4">
        <w:rPr>
          <w:rFonts w:ascii="Arial" w:hAnsi="Arial" w:cs="Arial"/>
          <w:lang w:val="ru-RU"/>
        </w:rPr>
        <w:t>и(</w:t>
      </w:r>
      <w:proofErr w:type="gramEnd"/>
      <w:r w:rsidRPr="00EA36C4">
        <w:rPr>
          <w:rFonts w:ascii="Arial" w:hAnsi="Arial" w:cs="Arial"/>
          <w:lang w:val="ru-RU"/>
        </w:rPr>
        <w:t>материалы продаются только нашим партнерам).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Техническую поддержку силами наших специалистов, в течение всего срока сотрудничества с нашей компанией.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Перечень необходимого оборудования и материалов, либо комплектация этого оборудования «под ключ».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 Право использовать логотип и рекламные материалы технологии UniBrait.</w:t>
      </w:r>
      <w:r w:rsidRPr="00EA36C4">
        <w:rPr>
          <w:rFonts w:ascii="Arial" w:hAnsi="Arial" w:cs="Arial"/>
        </w:rPr>
        <w:t></w:t>
      </w:r>
      <w:r w:rsidRPr="00EA36C4">
        <w:rPr>
          <w:rFonts w:ascii="Arial" w:hAnsi="Arial" w:cs="Arial"/>
          <w:lang w:val="ru-RU"/>
        </w:rPr>
        <w:t xml:space="preserve"> право на использование технологий; 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 xml:space="preserve">При необходимости выезд специалиста для помощи в организации и поддержки развития вашего бизнеса; </w:t>
      </w:r>
    </w:p>
    <w:p w:rsidR="00B028F1" w:rsidRPr="00EA36C4" w:rsidRDefault="00B028F1" w:rsidP="00526D1B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ru-RU"/>
        </w:rPr>
      </w:pPr>
      <w:r w:rsidRPr="00EA36C4">
        <w:rPr>
          <w:rFonts w:ascii="Arial" w:hAnsi="Arial" w:cs="Arial"/>
          <w:lang w:val="ru-RU"/>
        </w:rPr>
        <w:t>Общефедеральная рекламная поддержка.</w:t>
      </w:r>
    </w:p>
    <w:p w:rsidR="00B028F1" w:rsidRPr="00EA36C4" w:rsidRDefault="00B028F1" w:rsidP="00B028F1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Окупаемость инвестиций</w:t>
      </w:r>
    </w:p>
    <w:p w:rsidR="00B028F1" w:rsidRPr="00EA36C4" w:rsidRDefault="00B028F1" w:rsidP="00B028F1">
      <w:pPr>
        <w:jc w:val="center"/>
        <w:rPr>
          <w:rFonts w:ascii="Arial" w:hAnsi="Arial" w:cs="Arial"/>
          <w:sz w:val="24"/>
          <w:szCs w:val="24"/>
        </w:rPr>
      </w:pPr>
    </w:p>
    <w:p w:rsidR="00B028F1" w:rsidRPr="00EA36C4" w:rsidRDefault="00B028F1" w:rsidP="005716A6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Проект окупается в первый год. Обычно в течение </w:t>
      </w:r>
      <w:r w:rsidRPr="00EA36C4">
        <w:rPr>
          <w:rFonts w:ascii="Arial" w:hAnsi="Arial" w:cs="Arial"/>
          <w:i/>
          <w:sz w:val="24"/>
          <w:szCs w:val="24"/>
        </w:rPr>
        <w:t>5 -6 месяцев</w:t>
      </w:r>
      <w:r w:rsidRPr="00EA36C4">
        <w:rPr>
          <w:rFonts w:ascii="Arial" w:hAnsi="Arial" w:cs="Arial"/>
          <w:sz w:val="24"/>
          <w:szCs w:val="24"/>
        </w:rPr>
        <w:t>.</w:t>
      </w:r>
    </w:p>
    <w:p w:rsidR="00B028F1" w:rsidRPr="002C3C7F" w:rsidRDefault="00B028F1" w:rsidP="005716A6">
      <w:pPr>
        <w:jc w:val="center"/>
        <w:rPr>
          <w:rFonts w:ascii="Arial" w:hAnsi="Arial" w:cs="Arial"/>
          <w:sz w:val="24"/>
          <w:szCs w:val="24"/>
        </w:rPr>
      </w:pPr>
    </w:p>
    <w:p w:rsidR="000C24C6" w:rsidRPr="002C3C7F" w:rsidRDefault="000C24C6" w:rsidP="005716A6">
      <w:pPr>
        <w:jc w:val="center"/>
        <w:rPr>
          <w:rFonts w:ascii="Arial" w:hAnsi="Arial" w:cs="Arial"/>
          <w:sz w:val="24"/>
          <w:szCs w:val="24"/>
        </w:rPr>
      </w:pPr>
    </w:p>
    <w:p w:rsidR="000C24C6" w:rsidRPr="002C3C7F" w:rsidRDefault="000C24C6" w:rsidP="005716A6">
      <w:pPr>
        <w:jc w:val="center"/>
        <w:rPr>
          <w:rFonts w:ascii="Arial" w:hAnsi="Arial" w:cs="Arial"/>
          <w:sz w:val="24"/>
          <w:szCs w:val="24"/>
        </w:rPr>
      </w:pPr>
    </w:p>
    <w:p w:rsidR="00B028F1" w:rsidRPr="00EA36C4" w:rsidRDefault="00B028F1" w:rsidP="005716A6">
      <w:pPr>
        <w:jc w:val="center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График 1. Дисконтированный денежный поток (</w:t>
      </w:r>
      <w:proofErr w:type="spellStart"/>
      <w:r w:rsidRPr="00EA36C4">
        <w:rPr>
          <w:rFonts w:ascii="Arial" w:hAnsi="Arial" w:cs="Arial"/>
          <w:sz w:val="24"/>
          <w:szCs w:val="24"/>
        </w:rPr>
        <w:t>накопительно</w:t>
      </w:r>
      <w:proofErr w:type="spellEnd"/>
      <w:r w:rsidRPr="00EA36C4">
        <w:rPr>
          <w:rFonts w:ascii="Arial" w:hAnsi="Arial" w:cs="Arial"/>
          <w:sz w:val="24"/>
          <w:szCs w:val="24"/>
        </w:rPr>
        <w:t>), руб. Окупаемость проекта — в точке пересечения оси Х.</w:t>
      </w:r>
    </w:p>
    <w:p w:rsidR="00B028F1" w:rsidRPr="00EA36C4" w:rsidRDefault="00B028F1" w:rsidP="00B028F1">
      <w:pPr>
        <w:jc w:val="center"/>
        <w:rPr>
          <w:rFonts w:ascii="Arial" w:hAnsi="Arial" w:cs="Arial"/>
          <w:sz w:val="24"/>
          <w:szCs w:val="24"/>
        </w:rPr>
      </w:pPr>
    </w:p>
    <w:p w:rsidR="00B028F1" w:rsidRPr="00EA36C4" w:rsidRDefault="00B028F1" w:rsidP="00B028F1">
      <w:pPr>
        <w:jc w:val="center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05450" cy="1952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F1" w:rsidRPr="00EA36C4" w:rsidRDefault="00B028F1" w:rsidP="00B028F1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</w:p>
    <w:p w:rsidR="00B028F1" w:rsidRPr="00EA36C4" w:rsidRDefault="00B028F1" w:rsidP="000C24C6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b/>
          <w:sz w:val="24"/>
          <w:szCs w:val="24"/>
        </w:rPr>
        <w:t>Требования к открытию станции</w:t>
      </w:r>
    </w:p>
    <w:p w:rsidR="00B028F1" w:rsidRPr="00EA36C4" w:rsidRDefault="00B028F1" w:rsidP="00B028F1">
      <w:pPr>
        <w:jc w:val="center"/>
        <w:rPr>
          <w:rFonts w:ascii="Arial" w:hAnsi="Arial" w:cs="Arial"/>
          <w:sz w:val="24"/>
          <w:szCs w:val="24"/>
        </w:rPr>
      </w:pPr>
    </w:p>
    <w:p w:rsidR="00B028F1" w:rsidRPr="00EA36C4" w:rsidRDefault="00B028F1" w:rsidP="00526D1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С целью уменьшения затрат и времени на запуск бизнеса нет необходимости строить здания под производство. Оптимальным вариантом будет аренда уже существующего помещения. Поскольку клиенты оставляют и забирают Изделия в одном, отведенном месте, нет острой необходимости производить дорогостоящую косметическую отделку внутри всех помещений строения. Достаточно будет оформить только фасад здания и помещение под </w:t>
      </w:r>
      <w:proofErr w:type="gramStart"/>
      <w:r w:rsidRPr="00EA36C4">
        <w:rPr>
          <w:rFonts w:ascii="Arial" w:hAnsi="Arial" w:cs="Arial"/>
          <w:sz w:val="24"/>
          <w:szCs w:val="24"/>
        </w:rPr>
        <w:t>прием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и выдачу изделий.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>При реализации</w:t>
      </w:r>
      <w:proofErr w:type="gramStart"/>
      <w:r w:rsidRPr="00EA36C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ашей схемы предоставления услуг и сбыта готовой продукции, нет вообще необходимости принимать заказы на производстве и общаться с конечным покупателем! </w:t>
      </w:r>
    </w:p>
    <w:p w:rsidR="00B028F1" w:rsidRPr="00EA36C4" w:rsidRDefault="00B028F1" w:rsidP="00526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Для открытия производства по любой из технологий необходимо </w:t>
      </w:r>
      <w:proofErr w:type="spellStart"/>
      <w:r w:rsidRPr="00EA36C4">
        <w:rPr>
          <w:rFonts w:ascii="Arial" w:hAnsi="Arial" w:cs="Arial"/>
          <w:sz w:val="24"/>
          <w:szCs w:val="24"/>
        </w:rPr>
        <w:t>вентелируемое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помещение общей площадью </w:t>
      </w:r>
      <w:r w:rsidRPr="00EA36C4">
        <w:rPr>
          <w:rFonts w:ascii="Arial" w:hAnsi="Arial" w:cs="Arial"/>
          <w:i/>
          <w:sz w:val="24"/>
          <w:szCs w:val="24"/>
        </w:rPr>
        <w:t xml:space="preserve">от 35 кв. м., </w:t>
      </w:r>
      <w:r w:rsidRPr="00EA36C4">
        <w:rPr>
          <w:rFonts w:ascii="Arial" w:hAnsi="Arial" w:cs="Arial"/>
          <w:sz w:val="24"/>
          <w:szCs w:val="24"/>
        </w:rPr>
        <w:t xml:space="preserve">желательно  с водопроводом и отоплением. Наличие канализации желательно, но необязательно. К помещению должно быть подведена электрическая линия мощностью не менее </w:t>
      </w:r>
      <w:r w:rsidRPr="00EA36C4">
        <w:rPr>
          <w:rFonts w:ascii="Arial" w:hAnsi="Arial" w:cs="Arial"/>
          <w:i/>
          <w:sz w:val="24"/>
          <w:szCs w:val="24"/>
        </w:rPr>
        <w:t>20 кВт</w:t>
      </w:r>
      <w:r w:rsidRPr="00EA36C4">
        <w:rPr>
          <w:rFonts w:ascii="Arial" w:hAnsi="Arial" w:cs="Arial"/>
          <w:sz w:val="24"/>
          <w:szCs w:val="24"/>
        </w:rPr>
        <w:t xml:space="preserve">. </w:t>
      </w:r>
    </w:p>
    <w:p w:rsidR="00B028F1" w:rsidRPr="002C3C7F" w:rsidRDefault="00B028F1" w:rsidP="00753D16">
      <w:pPr>
        <w:jc w:val="center"/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.  </w:t>
      </w:r>
      <w:r w:rsidRPr="00EA36C4">
        <w:rPr>
          <w:rFonts w:ascii="Arial" w:hAnsi="Arial" w:cs="Arial"/>
          <w:sz w:val="24"/>
          <w:szCs w:val="24"/>
        </w:rPr>
        <w:tab/>
      </w:r>
      <w:r w:rsidRPr="00EA36C4">
        <w:rPr>
          <w:rFonts w:ascii="Arial" w:hAnsi="Arial" w:cs="Arial"/>
          <w:b/>
          <w:sz w:val="24"/>
          <w:szCs w:val="24"/>
        </w:rPr>
        <w:t>Управление и кадры</w:t>
      </w:r>
    </w:p>
    <w:p w:rsidR="00753D16" w:rsidRPr="002C3C7F" w:rsidRDefault="00753D16" w:rsidP="00B028F1">
      <w:pPr>
        <w:jc w:val="center"/>
        <w:rPr>
          <w:rFonts w:ascii="Arial" w:hAnsi="Arial" w:cs="Arial"/>
          <w:b/>
          <w:sz w:val="24"/>
          <w:szCs w:val="24"/>
        </w:rPr>
      </w:pPr>
    </w:p>
    <w:p w:rsidR="00B028F1" w:rsidRPr="00EA36C4" w:rsidRDefault="00B028F1" w:rsidP="00753D16">
      <w:pPr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 Управление станцией состоит из контроля текущего производственного процесса, контроля расхода специальных составов, производимых изделий и управления персоналом.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Контроль текущего производственного процесса заключается в отслеживании выполнения работ по каждому изделию или партии; обеспечении производства необходимыми расходными материалами; работе с клиентами – прием звонков, планирование очереди, встреча клиентов на приеме изделий; работе с кассой и отчетностью. Контроль производственного процесса может быть возложен на наемного управляющего или технолога. Помимо текущей работы с кассой, которую может выполнять наемный сотрудник, владелец производства должен ежедневно в конце рабочего дня лично проводить инкассацию. Также на владельца возлагается управление персоналом – поиск, прием и увольнение сотрудников.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Количество сотрудников, занятых работами на производстве, зависит от количества принимаемых в день изделий. Ежедневный поток клиентов контролируется управляющим станцией путем создания очереди.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>При потоке из 12-ти изделий в день на производстве требуется 3 человек для выполнения работ по всему процессу. Далее следует смотреть пропорционально, либо по навыкам принимаемых сотрудников.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Основные критерии при поиске сотрудников – возраст от 21 до 35 лет, средне-специальное образование любого </w:t>
      </w:r>
      <w:proofErr w:type="spellStart"/>
      <w:r w:rsidRPr="00EA36C4">
        <w:rPr>
          <w:rFonts w:ascii="Arial" w:hAnsi="Arial" w:cs="Arial"/>
          <w:sz w:val="24"/>
          <w:szCs w:val="24"/>
        </w:rPr>
        <w:t>автотехникума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или лицея, желательно опыт работы. Поиск сотрудников осуществляется через наиболее развитые местные каналы поиска людьми работы – Интернет, газеты, бегущая строка на местном телевидении, службы занятости населения. Тип оплаты у работников станции – сдельный. Обучение нового сотрудника станции занимает от 1-ой до 2-х недель.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Текущая кадровая работа выполняется владельцем самостоятельно. </w:t>
      </w:r>
    </w:p>
    <w:p w:rsidR="0085708C" w:rsidRDefault="0085708C" w:rsidP="00B028F1">
      <w:pPr>
        <w:jc w:val="center"/>
        <w:rPr>
          <w:rFonts w:ascii="Arial" w:hAnsi="Arial" w:cs="Arial"/>
          <w:b/>
          <w:sz w:val="24"/>
          <w:szCs w:val="24"/>
        </w:rPr>
      </w:pPr>
    </w:p>
    <w:p w:rsidR="00B028F1" w:rsidRPr="00EA36C4" w:rsidRDefault="00753D16" w:rsidP="00B028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</w:t>
      </w:r>
      <w:r w:rsidR="00B028F1" w:rsidRPr="00EA36C4">
        <w:rPr>
          <w:rFonts w:ascii="Arial" w:hAnsi="Arial" w:cs="Arial"/>
          <w:b/>
          <w:sz w:val="24"/>
          <w:szCs w:val="24"/>
        </w:rPr>
        <w:t xml:space="preserve">лан открытия </w:t>
      </w:r>
    </w:p>
    <w:p w:rsidR="00B028F1" w:rsidRPr="00EA36C4" w:rsidRDefault="00B028F1" w:rsidP="00B028F1">
      <w:pPr>
        <w:rPr>
          <w:rFonts w:ascii="Arial" w:hAnsi="Arial" w:cs="Arial"/>
          <w:b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В общих интересах партнера и компании </w:t>
      </w:r>
      <w:r w:rsidRPr="00EA36C4">
        <w:rPr>
          <w:rFonts w:ascii="Arial" w:hAnsi="Arial" w:cs="Arial"/>
          <w:b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скорейшее открытие нового бизнеса и вывод его работы на полную производственную мощность. Для быстрого преодоления </w:t>
      </w:r>
      <w:proofErr w:type="spellStart"/>
      <w:r w:rsidRPr="00EA36C4">
        <w:rPr>
          <w:rFonts w:ascii="Arial" w:hAnsi="Arial" w:cs="Arial"/>
          <w:sz w:val="24"/>
          <w:szCs w:val="24"/>
        </w:rPr>
        <w:t>стартапа</w:t>
      </w:r>
      <w:proofErr w:type="spellEnd"/>
      <w:r w:rsidRPr="00EA36C4">
        <w:rPr>
          <w:rFonts w:ascii="Arial" w:hAnsi="Arial" w:cs="Arial"/>
          <w:sz w:val="24"/>
          <w:szCs w:val="24"/>
        </w:rPr>
        <w:t xml:space="preserve"> и исключения ошибок партнера при открытии нового производства, компания </w:t>
      </w:r>
      <w:r w:rsidRPr="00EA36C4">
        <w:rPr>
          <w:rFonts w:ascii="Arial" w:hAnsi="Arial" w:cs="Arial"/>
          <w:b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производит консультацию и техническую поддержку абсолютно по всем вопросам, возникающим в ходе открытии и запуска производства.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При этом все работы по организации работы нового бизнеса, включая поставку и наладку оборудования, обучение сотрудников специалисты компании </w:t>
      </w:r>
      <w:r w:rsidRPr="00EA36C4">
        <w:rPr>
          <w:rFonts w:ascii="Arial" w:hAnsi="Arial" w:cs="Arial"/>
          <w:b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проводят самостоятельно при минимальных трудозатратах со стороны партнера.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Подготовка к открытию производства проходит в 3 </w:t>
      </w:r>
      <w:proofErr w:type="gramStart"/>
      <w:r w:rsidRPr="00EA36C4">
        <w:rPr>
          <w:rFonts w:ascii="Arial" w:hAnsi="Arial" w:cs="Arial"/>
          <w:sz w:val="24"/>
          <w:szCs w:val="24"/>
        </w:rPr>
        <w:t>условных</w:t>
      </w:r>
      <w:proofErr w:type="gramEnd"/>
      <w:r w:rsidRPr="00EA36C4">
        <w:rPr>
          <w:rFonts w:ascii="Arial" w:hAnsi="Arial" w:cs="Arial"/>
          <w:sz w:val="24"/>
          <w:szCs w:val="24"/>
        </w:rPr>
        <w:t xml:space="preserve"> этапа. Каждый этап занимает в среднем одну неделю.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В первую очередь совместно с партнером сотрудники компании </w:t>
      </w:r>
      <w:r w:rsidRPr="00EA36C4">
        <w:rPr>
          <w:rFonts w:ascii="Arial" w:hAnsi="Arial" w:cs="Arial"/>
          <w:b/>
          <w:sz w:val="24"/>
          <w:szCs w:val="24"/>
        </w:rPr>
        <w:t>UniBrait</w:t>
      </w:r>
      <w:r w:rsidRPr="00EA36C4">
        <w:rPr>
          <w:rFonts w:ascii="Arial" w:hAnsi="Arial" w:cs="Arial"/>
          <w:sz w:val="24"/>
          <w:szCs w:val="24"/>
        </w:rPr>
        <w:t xml:space="preserve"> подбирают помещение для будущего производства. Параллельно с поисками помещения происходит набор сотрудников. </w:t>
      </w:r>
    </w:p>
    <w:p w:rsidR="00B028F1" w:rsidRPr="00EA36C4" w:rsidRDefault="00B028F1" w:rsidP="00753D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На втором этапе, после того как будет найден подходящее помещение, производится заказ и поставка оборудования. Одновременно проводится обучение отобранных сотрудников в Новосибирске. За одну неделю до открытия начинается третий этап. Проводится монтаж оборудования и подготовка к запуску производства в работу. </w:t>
      </w:r>
    </w:p>
    <w:p w:rsidR="00B028F1" w:rsidRDefault="00B028F1" w:rsidP="00753D16">
      <w:pPr>
        <w:spacing w:line="360" w:lineRule="auto"/>
        <w:jc w:val="both"/>
        <w:rPr>
          <w:b/>
        </w:rPr>
      </w:pPr>
      <w:r w:rsidRPr="00EA36C4">
        <w:rPr>
          <w:rFonts w:ascii="Arial" w:hAnsi="Arial" w:cs="Arial"/>
          <w:sz w:val="24"/>
          <w:szCs w:val="24"/>
        </w:rPr>
        <w:t xml:space="preserve"> </w:t>
      </w:r>
      <w:r w:rsidRPr="00EA36C4">
        <w:rPr>
          <w:rFonts w:ascii="Arial" w:hAnsi="Arial" w:cs="Arial"/>
          <w:sz w:val="24"/>
          <w:szCs w:val="24"/>
        </w:rPr>
        <w:tab/>
        <w:t xml:space="preserve">Через 3 недели после подписания договора новый бизнес партнера готов к работе и начинает приносить первую прибыль. </w:t>
      </w:r>
    </w:p>
    <w:sectPr w:rsidR="00B028F1" w:rsidSect="009724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73" w:rsidRDefault="002A3B73" w:rsidP="00B028F1">
      <w:pPr>
        <w:spacing w:after="0" w:line="240" w:lineRule="auto"/>
      </w:pPr>
      <w:r>
        <w:separator/>
      </w:r>
    </w:p>
  </w:endnote>
  <w:endnote w:type="continuationSeparator" w:id="0">
    <w:p w:rsidR="002A3B73" w:rsidRDefault="002A3B73" w:rsidP="00B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Display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31" w:rsidRDefault="004C519A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703D8A" wp14:editId="48F58896">
          <wp:simplePos x="0" y="0"/>
          <wp:positionH relativeFrom="column">
            <wp:posOffset>-828676</wp:posOffset>
          </wp:positionH>
          <wp:positionV relativeFrom="paragraph">
            <wp:posOffset>-2684130</wp:posOffset>
          </wp:positionV>
          <wp:extent cx="7667625" cy="3298269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329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1" w:rsidRDefault="00B028F1">
    <w:pPr>
      <w:pStyle w:val="a5"/>
    </w:pPr>
    <w:r w:rsidRPr="00B028F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-3072765</wp:posOffset>
          </wp:positionV>
          <wp:extent cx="7562850" cy="3253105"/>
          <wp:effectExtent l="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25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73" w:rsidRDefault="002A3B73" w:rsidP="00B028F1">
      <w:pPr>
        <w:spacing w:after="0" w:line="240" w:lineRule="auto"/>
      </w:pPr>
      <w:r>
        <w:separator/>
      </w:r>
    </w:p>
  </w:footnote>
  <w:footnote w:type="continuationSeparator" w:id="0">
    <w:p w:rsidR="002A3B73" w:rsidRDefault="002A3B73" w:rsidP="00B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1" w:rsidRDefault="00B028F1" w:rsidP="00B028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D4"/>
    <w:multiLevelType w:val="hybridMultilevel"/>
    <w:tmpl w:val="EF506B38"/>
    <w:lvl w:ilvl="0" w:tplc="D3C84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7234"/>
    <w:multiLevelType w:val="hybridMultilevel"/>
    <w:tmpl w:val="340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167"/>
    <w:multiLevelType w:val="hybridMultilevel"/>
    <w:tmpl w:val="13E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45"/>
    <w:multiLevelType w:val="hybridMultilevel"/>
    <w:tmpl w:val="98300B4C"/>
    <w:lvl w:ilvl="0" w:tplc="35C4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E40D5"/>
    <w:multiLevelType w:val="hybridMultilevel"/>
    <w:tmpl w:val="5B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B1C"/>
    <w:multiLevelType w:val="hybridMultilevel"/>
    <w:tmpl w:val="E73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120"/>
    <w:multiLevelType w:val="hybridMultilevel"/>
    <w:tmpl w:val="A9D8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36B1D"/>
    <w:multiLevelType w:val="hybridMultilevel"/>
    <w:tmpl w:val="53F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371"/>
    <w:multiLevelType w:val="hybridMultilevel"/>
    <w:tmpl w:val="662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458B5"/>
    <w:multiLevelType w:val="hybridMultilevel"/>
    <w:tmpl w:val="D18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6D8C"/>
    <w:multiLevelType w:val="hybridMultilevel"/>
    <w:tmpl w:val="06D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FD5"/>
    <w:multiLevelType w:val="hybridMultilevel"/>
    <w:tmpl w:val="D960D392"/>
    <w:lvl w:ilvl="0" w:tplc="F4E80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37DC0"/>
    <w:multiLevelType w:val="hybridMultilevel"/>
    <w:tmpl w:val="E79E143A"/>
    <w:lvl w:ilvl="0" w:tplc="31E0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F1"/>
    <w:rsid w:val="000C24C6"/>
    <w:rsid w:val="001250EC"/>
    <w:rsid w:val="00151762"/>
    <w:rsid w:val="001D4220"/>
    <w:rsid w:val="002A3B73"/>
    <w:rsid w:val="002C3C7F"/>
    <w:rsid w:val="002D631D"/>
    <w:rsid w:val="003B0BA3"/>
    <w:rsid w:val="004C519A"/>
    <w:rsid w:val="00526D1B"/>
    <w:rsid w:val="005716A6"/>
    <w:rsid w:val="005B38BD"/>
    <w:rsid w:val="00753D16"/>
    <w:rsid w:val="00774486"/>
    <w:rsid w:val="0085708C"/>
    <w:rsid w:val="00B028F1"/>
    <w:rsid w:val="00BD56BB"/>
    <w:rsid w:val="00DA3FF9"/>
    <w:rsid w:val="00E16979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F1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8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8F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028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28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8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unibrait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7D30-342B-42DB-8567-2AFBC3B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2014-01-09T02:07:00Z</cp:lastPrinted>
  <dcterms:created xsi:type="dcterms:W3CDTF">2013-10-02T08:18:00Z</dcterms:created>
  <dcterms:modified xsi:type="dcterms:W3CDTF">2014-06-11T04:01:00Z</dcterms:modified>
</cp:coreProperties>
</file>